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3F2565" w14:textId="77777777" w:rsidR="002300C1" w:rsidRDefault="002300C1" w:rsidP="002300C1">
      <w:pPr>
        <w:spacing w:after="0" w:line="240" w:lineRule="auto"/>
        <w:ind w:left="5103"/>
        <w:rPr>
          <w:rFonts w:ascii="Times New Roman" w:hAnsi="Times New Roman" w:cs="Times New Roman"/>
          <w:sz w:val="28"/>
          <w:szCs w:val="28"/>
        </w:rPr>
      </w:pPr>
      <w:r w:rsidRPr="002300C1">
        <w:rPr>
          <w:rFonts w:ascii="Times New Roman" w:hAnsi="Times New Roman" w:cs="Times New Roman"/>
          <w:sz w:val="28"/>
          <w:szCs w:val="28"/>
        </w:rPr>
        <w:t xml:space="preserve">Голові разової спеціалізованої вченої ради Державного університету інформаційно-комунікаційних технологій </w:t>
      </w:r>
    </w:p>
    <w:p w14:paraId="4E8A87E8" w14:textId="77777777" w:rsidR="002300C1" w:rsidRDefault="002300C1" w:rsidP="000225FC">
      <w:pPr>
        <w:spacing w:after="0" w:line="240" w:lineRule="auto"/>
        <w:ind w:left="5103"/>
        <w:rPr>
          <w:rFonts w:ascii="Times New Roman" w:hAnsi="Times New Roman" w:cs="Times New Roman"/>
          <w:sz w:val="28"/>
          <w:szCs w:val="28"/>
        </w:rPr>
      </w:pPr>
      <w:r>
        <w:rPr>
          <w:rFonts w:ascii="Times New Roman" w:hAnsi="Times New Roman" w:cs="Times New Roman"/>
          <w:sz w:val="28"/>
          <w:szCs w:val="28"/>
        </w:rPr>
        <w:t>доктору технічних наук, професору</w:t>
      </w:r>
    </w:p>
    <w:p w14:paraId="338C9E8E" w14:textId="77777777" w:rsidR="002300C1" w:rsidRDefault="002300C1" w:rsidP="000225FC">
      <w:pPr>
        <w:spacing w:before="120" w:after="0" w:line="240" w:lineRule="auto"/>
        <w:ind w:left="5103"/>
        <w:rPr>
          <w:rFonts w:ascii="Times New Roman" w:hAnsi="Times New Roman" w:cs="Times New Roman"/>
          <w:sz w:val="28"/>
          <w:szCs w:val="28"/>
        </w:rPr>
      </w:pPr>
      <w:r>
        <w:rPr>
          <w:rFonts w:ascii="Times New Roman" w:hAnsi="Times New Roman" w:cs="Times New Roman"/>
          <w:sz w:val="28"/>
          <w:szCs w:val="28"/>
        </w:rPr>
        <w:t>Віталію САВЧЕНКУ</w:t>
      </w:r>
    </w:p>
    <w:p w14:paraId="34AB8E2B" w14:textId="77777777" w:rsidR="002300C1" w:rsidRPr="002300C1" w:rsidRDefault="002300C1" w:rsidP="000225FC">
      <w:pPr>
        <w:spacing w:before="120" w:after="0" w:line="240" w:lineRule="auto"/>
        <w:ind w:left="5103"/>
        <w:rPr>
          <w:rFonts w:ascii="Times New Roman" w:hAnsi="Times New Roman" w:cs="Times New Roman"/>
          <w:sz w:val="28"/>
          <w:szCs w:val="28"/>
        </w:rPr>
      </w:pPr>
      <w:r>
        <w:rPr>
          <w:rFonts w:ascii="Times New Roman" w:hAnsi="Times New Roman" w:cs="Times New Roman"/>
          <w:sz w:val="28"/>
          <w:szCs w:val="28"/>
        </w:rPr>
        <w:t xml:space="preserve">вул. Солом’янська, 7, м. Київ, 03110 </w:t>
      </w:r>
    </w:p>
    <w:p w14:paraId="3479E6A2" w14:textId="77777777" w:rsidR="002300C1" w:rsidRDefault="002300C1" w:rsidP="00FB4272">
      <w:pPr>
        <w:spacing w:after="0" w:line="240" w:lineRule="auto"/>
        <w:jc w:val="center"/>
        <w:rPr>
          <w:rFonts w:ascii="Times New Roman" w:hAnsi="Times New Roman" w:cs="Times New Roman"/>
          <w:b/>
          <w:sz w:val="28"/>
          <w:szCs w:val="28"/>
        </w:rPr>
      </w:pPr>
    </w:p>
    <w:p w14:paraId="4391949E" w14:textId="77777777" w:rsidR="00371C9D" w:rsidRDefault="00371C9D" w:rsidP="00371C9D">
      <w:pPr>
        <w:spacing w:after="0" w:line="264" w:lineRule="auto"/>
        <w:jc w:val="center"/>
        <w:rPr>
          <w:rFonts w:ascii="Times New Roman" w:hAnsi="Times New Roman" w:cs="Times New Roman"/>
          <w:b/>
          <w:sz w:val="28"/>
          <w:szCs w:val="28"/>
        </w:rPr>
      </w:pPr>
    </w:p>
    <w:p w14:paraId="42FF3AFA" w14:textId="77777777" w:rsidR="0048121C" w:rsidRPr="00FB4272" w:rsidRDefault="002300C1" w:rsidP="00371C9D">
      <w:pPr>
        <w:spacing w:after="0" w:line="264" w:lineRule="auto"/>
        <w:jc w:val="center"/>
        <w:rPr>
          <w:rFonts w:ascii="Times New Roman" w:hAnsi="Times New Roman" w:cs="Times New Roman"/>
          <w:b/>
          <w:sz w:val="28"/>
          <w:szCs w:val="28"/>
        </w:rPr>
      </w:pPr>
      <w:r>
        <w:rPr>
          <w:rFonts w:ascii="Times New Roman" w:hAnsi="Times New Roman" w:cs="Times New Roman"/>
          <w:b/>
          <w:sz w:val="28"/>
          <w:szCs w:val="28"/>
        </w:rPr>
        <w:t>ВІДГУК</w:t>
      </w:r>
    </w:p>
    <w:p w14:paraId="548670E5" w14:textId="77777777" w:rsidR="00C40FFC" w:rsidRDefault="00C40FFC" w:rsidP="00371C9D">
      <w:pPr>
        <w:spacing w:after="0" w:line="264" w:lineRule="auto"/>
        <w:jc w:val="center"/>
        <w:rPr>
          <w:rFonts w:ascii="Times New Roman" w:hAnsi="Times New Roman" w:cs="Times New Roman"/>
          <w:sz w:val="28"/>
          <w:szCs w:val="28"/>
        </w:rPr>
      </w:pPr>
    </w:p>
    <w:p w14:paraId="44A5E67F" w14:textId="77777777" w:rsidR="00FB4272" w:rsidRPr="00FB4272" w:rsidRDefault="002300C1" w:rsidP="00371C9D">
      <w:pPr>
        <w:spacing w:after="0" w:line="264" w:lineRule="auto"/>
        <w:jc w:val="both"/>
        <w:rPr>
          <w:rFonts w:ascii="Times New Roman" w:hAnsi="Times New Roman" w:cs="Times New Roman"/>
          <w:sz w:val="28"/>
          <w:szCs w:val="28"/>
        </w:rPr>
      </w:pPr>
      <w:r>
        <w:rPr>
          <w:rFonts w:ascii="Times New Roman" w:hAnsi="Times New Roman" w:cs="Times New Roman"/>
          <w:sz w:val="28"/>
          <w:szCs w:val="28"/>
        </w:rPr>
        <w:t xml:space="preserve">офіційного опонента – доктора технічних наук, </w:t>
      </w:r>
      <w:r w:rsidR="008E37D7">
        <w:rPr>
          <w:rFonts w:ascii="Times New Roman" w:hAnsi="Times New Roman" w:cs="Times New Roman"/>
          <w:sz w:val="28"/>
          <w:szCs w:val="28"/>
        </w:rPr>
        <w:t>професора</w:t>
      </w:r>
      <w:r>
        <w:rPr>
          <w:rFonts w:ascii="Times New Roman" w:hAnsi="Times New Roman" w:cs="Times New Roman"/>
          <w:sz w:val="28"/>
          <w:szCs w:val="28"/>
        </w:rPr>
        <w:t xml:space="preserve">, </w:t>
      </w:r>
      <w:r w:rsidR="008E37D7" w:rsidRPr="008E37D7">
        <w:rPr>
          <w:rFonts w:ascii="Times New Roman" w:hAnsi="Times New Roman" w:cs="Times New Roman"/>
          <w:sz w:val="28"/>
          <w:szCs w:val="28"/>
        </w:rPr>
        <w:t>професор</w:t>
      </w:r>
      <w:r w:rsidR="008E37D7">
        <w:rPr>
          <w:rFonts w:ascii="Times New Roman" w:hAnsi="Times New Roman" w:cs="Times New Roman"/>
          <w:sz w:val="28"/>
          <w:szCs w:val="28"/>
        </w:rPr>
        <w:t>а</w:t>
      </w:r>
      <w:r w:rsidR="008E37D7" w:rsidRPr="008E37D7">
        <w:rPr>
          <w:rFonts w:ascii="Times New Roman" w:hAnsi="Times New Roman" w:cs="Times New Roman"/>
          <w:sz w:val="28"/>
          <w:szCs w:val="28"/>
        </w:rPr>
        <w:t xml:space="preserve"> кафедри інженерії програмного забезпечення та </w:t>
      </w:r>
      <w:proofErr w:type="spellStart"/>
      <w:r w:rsidR="008E37D7" w:rsidRPr="008E37D7">
        <w:rPr>
          <w:rFonts w:ascii="Times New Roman" w:hAnsi="Times New Roman" w:cs="Times New Roman"/>
          <w:sz w:val="28"/>
          <w:szCs w:val="28"/>
        </w:rPr>
        <w:t>кібербезпеки</w:t>
      </w:r>
      <w:proofErr w:type="spellEnd"/>
      <w:r w:rsidRPr="002300C1">
        <w:rPr>
          <w:rFonts w:ascii="Times New Roman" w:hAnsi="Times New Roman" w:cs="Times New Roman"/>
          <w:sz w:val="28"/>
          <w:szCs w:val="28"/>
        </w:rPr>
        <w:t xml:space="preserve"> </w:t>
      </w:r>
      <w:r w:rsidR="008E37D7" w:rsidRPr="008E37D7">
        <w:rPr>
          <w:rFonts w:ascii="Times New Roman" w:hAnsi="Times New Roman" w:cs="Times New Roman"/>
          <w:sz w:val="28"/>
          <w:szCs w:val="28"/>
        </w:rPr>
        <w:t>Державн</w:t>
      </w:r>
      <w:r w:rsidR="008E37D7">
        <w:rPr>
          <w:rFonts w:ascii="Times New Roman" w:hAnsi="Times New Roman" w:cs="Times New Roman"/>
          <w:sz w:val="28"/>
          <w:szCs w:val="28"/>
        </w:rPr>
        <w:t>ого</w:t>
      </w:r>
      <w:r w:rsidR="008E37D7" w:rsidRPr="008E37D7">
        <w:rPr>
          <w:rFonts w:ascii="Times New Roman" w:hAnsi="Times New Roman" w:cs="Times New Roman"/>
          <w:sz w:val="28"/>
          <w:szCs w:val="28"/>
        </w:rPr>
        <w:t xml:space="preserve"> торговельно-економічн</w:t>
      </w:r>
      <w:r w:rsidR="008E37D7">
        <w:rPr>
          <w:rFonts w:ascii="Times New Roman" w:hAnsi="Times New Roman" w:cs="Times New Roman"/>
          <w:sz w:val="28"/>
          <w:szCs w:val="28"/>
        </w:rPr>
        <w:t>ого</w:t>
      </w:r>
      <w:r w:rsidR="008E37D7" w:rsidRPr="008E37D7">
        <w:rPr>
          <w:rFonts w:ascii="Times New Roman" w:hAnsi="Times New Roman" w:cs="Times New Roman"/>
          <w:sz w:val="28"/>
          <w:szCs w:val="28"/>
        </w:rPr>
        <w:t xml:space="preserve"> університет</w:t>
      </w:r>
      <w:r w:rsidR="008E37D7">
        <w:rPr>
          <w:rFonts w:ascii="Times New Roman" w:hAnsi="Times New Roman" w:cs="Times New Roman"/>
          <w:sz w:val="28"/>
          <w:szCs w:val="28"/>
        </w:rPr>
        <w:t>у</w:t>
      </w:r>
      <w:r>
        <w:rPr>
          <w:rFonts w:ascii="Times New Roman" w:hAnsi="Times New Roman" w:cs="Times New Roman"/>
          <w:sz w:val="28"/>
          <w:szCs w:val="28"/>
        </w:rPr>
        <w:t xml:space="preserve"> </w:t>
      </w:r>
      <w:r w:rsidR="008E37D7">
        <w:rPr>
          <w:rFonts w:ascii="Times New Roman" w:hAnsi="Times New Roman" w:cs="Times New Roman"/>
          <w:sz w:val="28"/>
          <w:szCs w:val="28"/>
        </w:rPr>
        <w:t>ХЛАПОНІНА Юрія Івановича</w:t>
      </w:r>
      <w:r>
        <w:rPr>
          <w:rFonts w:ascii="Times New Roman" w:hAnsi="Times New Roman" w:cs="Times New Roman"/>
          <w:sz w:val="28"/>
          <w:szCs w:val="28"/>
        </w:rPr>
        <w:t xml:space="preserve"> на дисертаційну роботу </w:t>
      </w:r>
      <w:r w:rsidR="008E37D7">
        <w:rPr>
          <w:rFonts w:ascii="Times New Roman" w:hAnsi="Times New Roman" w:cs="Times New Roman"/>
          <w:sz w:val="28"/>
          <w:szCs w:val="28"/>
        </w:rPr>
        <w:t>ХВОРОСТЯНОГО Родіона Віталійовича</w:t>
      </w:r>
      <w:r w:rsidR="00FB4272">
        <w:rPr>
          <w:rFonts w:ascii="Times New Roman" w:hAnsi="Times New Roman" w:cs="Times New Roman"/>
          <w:sz w:val="28"/>
          <w:szCs w:val="28"/>
        </w:rPr>
        <w:t xml:space="preserve"> на тему: </w:t>
      </w:r>
      <w:r w:rsidR="00BF1FFB">
        <w:rPr>
          <w:rFonts w:ascii="Times New Roman" w:hAnsi="Times New Roman" w:cs="Times New Roman"/>
          <w:sz w:val="28"/>
          <w:szCs w:val="28"/>
        </w:rPr>
        <w:t>“</w:t>
      </w:r>
      <w:r w:rsidR="008E37D7" w:rsidRPr="008E37D7">
        <w:rPr>
          <w:rFonts w:ascii="Times New Roman" w:hAnsi="Times New Roman" w:cs="Times New Roman"/>
          <w:sz w:val="28"/>
          <w:szCs w:val="28"/>
        </w:rPr>
        <w:t xml:space="preserve">Моделі та методи управління </w:t>
      </w:r>
      <w:proofErr w:type="spellStart"/>
      <w:r w:rsidR="008E37D7" w:rsidRPr="008E37D7">
        <w:rPr>
          <w:rFonts w:ascii="Times New Roman" w:hAnsi="Times New Roman" w:cs="Times New Roman"/>
          <w:sz w:val="28"/>
          <w:szCs w:val="28"/>
        </w:rPr>
        <w:t>кібербезпекою</w:t>
      </w:r>
      <w:proofErr w:type="spellEnd"/>
      <w:r w:rsidR="008E37D7" w:rsidRPr="008E37D7">
        <w:rPr>
          <w:rFonts w:ascii="Times New Roman" w:hAnsi="Times New Roman" w:cs="Times New Roman"/>
          <w:sz w:val="28"/>
          <w:szCs w:val="28"/>
        </w:rPr>
        <w:t xml:space="preserve"> транспортної телекомунікаційної мережі на основі </w:t>
      </w:r>
      <w:proofErr w:type="spellStart"/>
      <w:r w:rsidR="008E37D7" w:rsidRPr="008E37D7">
        <w:rPr>
          <w:rFonts w:ascii="Times New Roman" w:hAnsi="Times New Roman" w:cs="Times New Roman"/>
          <w:sz w:val="28"/>
          <w:szCs w:val="28"/>
        </w:rPr>
        <w:t>мультиагентних</w:t>
      </w:r>
      <w:proofErr w:type="spellEnd"/>
      <w:r w:rsidR="008E37D7" w:rsidRPr="008E37D7">
        <w:rPr>
          <w:rFonts w:ascii="Times New Roman" w:hAnsi="Times New Roman" w:cs="Times New Roman"/>
          <w:sz w:val="28"/>
          <w:szCs w:val="28"/>
        </w:rPr>
        <w:t xml:space="preserve"> технологій</w:t>
      </w:r>
      <w:r w:rsidR="00BF1FFB">
        <w:rPr>
          <w:rFonts w:ascii="Times New Roman" w:hAnsi="Times New Roman" w:cs="Times New Roman"/>
          <w:sz w:val="28"/>
          <w:szCs w:val="28"/>
        </w:rPr>
        <w:t>”</w:t>
      </w:r>
      <w:r w:rsidR="00FB4272">
        <w:rPr>
          <w:rFonts w:ascii="Times New Roman" w:hAnsi="Times New Roman" w:cs="Times New Roman"/>
          <w:sz w:val="28"/>
          <w:szCs w:val="28"/>
        </w:rPr>
        <w:t xml:space="preserve">, подану </w:t>
      </w:r>
      <w:r w:rsidR="00FB4272" w:rsidRPr="00FB4272">
        <w:rPr>
          <w:rFonts w:ascii="Times New Roman" w:hAnsi="Times New Roman" w:cs="Times New Roman"/>
          <w:sz w:val="28"/>
          <w:szCs w:val="28"/>
        </w:rPr>
        <w:t>на здобуття наукового ступеня доктора філософії за спеціальністю 125</w:t>
      </w:r>
      <w:r w:rsidR="008C687A">
        <w:rPr>
          <w:rFonts w:ascii="Times New Roman" w:hAnsi="Times New Roman" w:cs="Times New Roman"/>
          <w:sz w:val="28"/>
          <w:szCs w:val="28"/>
        </w:rPr>
        <w:t> </w:t>
      </w:r>
      <w:proofErr w:type="spellStart"/>
      <w:r w:rsidR="00FB4272" w:rsidRPr="00FB4272">
        <w:rPr>
          <w:rFonts w:ascii="Times New Roman" w:hAnsi="Times New Roman" w:cs="Times New Roman"/>
          <w:sz w:val="28"/>
          <w:szCs w:val="28"/>
        </w:rPr>
        <w:t>Кібербезпека</w:t>
      </w:r>
      <w:proofErr w:type="spellEnd"/>
    </w:p>
    <w:p w14:paraId="2B885FCB" w14:textId="77777777" w:rsidR="00FB4272" w:rsidRDefault="00FB4272" w:rsidP="00371C9D">
      <w:pPr>
        <w:spacing w:after="0" w:line="264" w:lineRule="auto"/>
        <w:rPr>
          <w:rFonts w:ascii="Times New Roman" w:hAnsi="Times New Roman" w:cs="Times New Roman"/>
          <w:sz w:val="28"/>
          <w:szCs w:val="28"/>
        </w:rPr>
      </w:pPr>
    </w:p>
    <w:p w14:paraId="29CFB76E" w14:textId="77777777" w:rsidR="008E37D7" w:rsidRPr="008E37D7" w:rsidRDefault="00FB4272" w:rsidP="00371C9D">
      <w:pPr>
        <w:spacing w:after="0" w:line="264" w:lineRule="auto"/>
        <w:ind w:firstLine="567"/>
        <w:jc w:val="both"/>
        <w:rPr>
          <w:rFonts w:ascii="Times New Roman" w:hAnsi="Times New Roman" w:cs="Times New Roman"/>
          <w:sz w:val="28"/>
          <w:szCs w:val="28"/>
        </w:rPr>
      </w:pPr>
      <w:r w:rsidRPr="00EA4433">
        <w:rPr>
          <w:rFonts w:ascii="Times New Roman" w:hAnsi="Times New Roman" w:cs="Times New Roman"/>
          <w:b/>
          <w:sz w:val="28"/>
          <w:szCs w:val="28"/>
        </w:rPr>
        <w:t>Актуальність</w:t>
      </w:r>
      <w:r w:rsidR="00C40FFC">
        <w:rPr>
          <w:rFonts w:ascii="Times New Roman" w:hAnsi="Times New Roman" w:cs="Times New Roman"/>
          <w:b/>
          <w:sz w:val="28"/>
          <w:szCs w:val="28"/>
        </w:rPr>
        <w:t xml:space="preserve"> </w:t>
      </w:r>
      <w:r w:rsidRPr="00EA4433">
        <w:rPr>
          <w:rFonts w:ascii="Times New Roman" w:hAnsi="Times New Roman" w:cs="Times New Roman"/>
          <w:b/>
          <w:sz w:val="28"/>
          <w:szCs w:val="28"/>
        </w:rPr>
        <w:t>теми</w:t>
      </w:r>
      <w:r w:rsidR="002300C1">
        <w:rPr>
          <w:rFonts w:ascii="Times New Roman" w:hAnsi="Times New Roman" w:cs="Times New Roman"/>
          <w:b/>
          <w:sz w:val="28"/>
          <w:szCs w:val="28"/>
        </w:rPr>
        <w:t xml:space="preserve"> дисертації</w:t>
      </w:r>
      <w:r w:rsidR="00371C9D">
        <w:rPr>
          <w:rFonts w:ascii="Times New Roman" w:hAnsi="Times New Roman" w:cs="Times New Roman"/>
          <w:b/>
          <w:sz w:val="28"/>
          <w:szCs w:val="28"/>
        </w:rPr>
        <w:t xml:space="preserve">. </w:t>
      </w:r>
      <w:r w:rsidR="002300C1" w:rsidRPr="008E37D7">
        <w:rPr>
          <w:rFonts w:ascii="Times New Roman" w:hAnsi="Times New Roman" w:cs="Times New Roman"/>
          <w:sz w:val="28"/>
          <w:szCs w:val="28"/>
        </w:rPr>
        <w:t xml:space="preserve">В умовах сучасного інформаційного суспільства </w:t>
      </w:r>
      <w:r w:rsidR="008E37D7" w:rsidRPr="008E37D7">
        <w:rPr>
          <w:rFonts w:ascii="Times New Roman" w:hAnsi="Times New Roman" w:cs="Times New Roman"/>
          <w:sz w:val="28"/>
          <w:szCs w:val="28"/>
        </w:rPr>
        <w:t xml:space="preserve">транспортні телекомунікаційні мережі відіграють ключову роль. Разом з тим, існуючі підходи до побудови систем управління </w:t>
      </w:r>
      <w:proofErr w:type="spellStart"/>
      <w:r w:rsidR="008E37D7" w:rsidRPr="008E37D7">
        <w:rPr>
          <w:rFonts w:ascii="Times New Roman" w:hAnsi="Times New Roman" w:cs="Times New Roman"/>
          <w:sz w:val="28"/>
          <w:szCs w:val="28"/>
        </w:rPr>
        <w:t>кібербезпекою</w:t>
      </w:r>
      <w:proofErr w:type="spellEnd"/>
      <w:r w:rsidR="008E37D7" w:rsidRPr="008E37D7">
        <w:rPr>
          <w:rFonts w:ascii="Times New Roman" w:hAnsi="Times New Roman" w:cs="Times New Roman"/>
          <w:sz w:val="28"/>
          <w:szCs w:val="28"/>
        </w:rPr>
        <w:t xml:space="preserve"> транспортних телекомунікаційних мереж базуються переважно на централізованих механізмах контролю або статичних моделях захисту, не враховуючи динаміку змін топології та розподілений характер прийняття рішень. Логічним наслідком у такій ситуації є перехід до використання </w:t>
      </w:r>
      <w:proofErr w:type="spellStart"/>
      <w:r w:rsidR="008E37D7" w:rsidRPr="008E37D7">
        <w:rPr>
          <w:rFonts w:ascii="Times New Roman" w:hAnsi="Times New Roman" w:cs="Times New Roman"/>
          <w:sz w:val="28"/>
          <w:szCs w:val="28"/>
        </w:rPr>
        <w:t>мультиагентних</w:t>
      </w:r>
      <w:proofErr w:type="spellEnd"/>
      <w:r w:rsidR="008E37D7" w:rsidRPr="008E37D7">
        <w:rPr>
          <w:rFonts w:ascii="Times New Roman" w:hAnsi="Times New Roman" w:cs="Times New Roman"/>
          <w:sz w:val="28"/>
          <w:szCs w:val="28"/>
        </w:rPr>
        <w:t xml:space="preserve"> систем управління, які забезпечують децентралізоване прийняття рішень та адаптивну взаємодію між елементами мережі. Водночас ефективність такого підходу значною мірою залежить від наявності формалізованих моделей і методів, що забезпечують узгоджену взаємодію агентів при вирішенні ключових задач управління </w:t>
      </w:r>
      <w:proofErr w:type="spellStart"/>
      <w:r w:rsidR="008E37D7" w:rsidRPr="008E37D7">
        <w:rPr>
          <w:rFonts w:ascii="Times New Roman" w:hAnsi="Times New Roman" w:cs="Times New Roman"/>
          <w:sz w:val="28"/>
          <w:szCs w:val="28"/>
        </w:rPr>
        <w:t>кібербезпекою</w:t>
      </w:r>
      <w:proofErr w:type="spellEnd"/>
      <w:r w:rsidR="008E37D7" w:rsidRPr="008E37D7">
        <w:rPr>
          <w:rFonts w:ascii="Times New Roman" w:hAnsi="Times New Roman" w:cs="Times New Roman"/>
          <w:sz w:val="28"/>
          <w:szCs w:val="28"/>
        </w:rPr>
        <w:t xml:space="preserve"> мережі.</w:t>
      </w:r>
    </w:p>
    <w:p w14:paraId="20BCB1C8" w14:textId="77777777" w:rsidR="008E37D7" w:rsidRPr="008E37D7" w:rsidRDefault="008E37D7" w:rsidP="00371C9D">
      <w:pPr>
        <w:spacing w:after="0" w:line="264" w:lineRule="auto"/>
        <w:ind w:firstLine="567"/>
        <w:jc w:val="both"/>
        <w:rPr>
          <w:rFonts w:ascii="Times New Roman" w:hAnsi="Times New Roman" w:cs="Times New Roman"/>
          <w:sz w:val="28"/>
          <w:szCs w:val="28"/>
        </w:rPr>
      </w:pPr>
      <w:r w:rsidRPr="008E37D7">
        <w:rPr>
          <w:rFonts w:ascii="Times New Roman" w:hAnsi="Times New Roman" w:cs="Times New Roman"/>
          <w:sz w:val="28"/>
          <w:szCs w:val="28"/>
        </w:rPr>
        <w:t xml:space="preserve">Таким чином, на теперішній час існує загальне протиріччя, яке полягає у невідповідності між необхідністю побудови адаптивної, ієрархічно організованої </w:t>
      </w:r>
      <w:proofErr w:type="spellStart"/>
      <w:r w:rsidRPr="008E37D7">
        <w:rPr>
          <w:rFonts w:ascii="Times New Roman" w:hAnsi="Times New Roman" w:cs="Times New Roman"/>
          <w:sz w:val="28"/>
          <w:szCs w:val="28"/>
        </w:rPr>
        <w:t>мультиагентної</w:t>
      </w:r>
      <w:proofErr w:type="spellEnd"/>
      <w:r w:rsidRPr="008E37D7">
        <w:rPr>
          <w:rFonts w:ascii="Times New Roman" w:hAnsi="Times New Roman" w:cs="Times New Roman"/>
          <w:sz w:val="28"/>
          <w:szCs w:val="28"/>
        </w:rPr>
        <w:t xml:space="preserve"> системи управління </w:t>
      </w:r>
      <w:proofErr w:type="spellStart"/>
      <w:r w:rsidRPr="008E37D7">
        <w:rPr>
          <w:rFonts w:ascii="Times New Roman" w:hAnsi="Times New Roman" w:cs="Times New Roman"/>
          <w:sz w:val="28"/>
          <w:szCs w:val="28"/>
        </w:rPr>
        <w:t>кібербезпекою</w:t>
      </w:r>
      <w:proofErr w:type="spellEnd"/>
      <w:r w:rsidRPr="008E37D7">
        <w:rPr>
          <w:rFonts w:ascii="Times New Roman" w:hAnsi="Times New Roman" w:cs="Times New Roman"/>
          <w:sz w:val="28"/>
          <w:szCs w:val="28"/>
        </w:rPr>
        <w:t xml:space="preserve"> транспортної телекомунікаційної мережі та відсутністю узагальнених моделей і методів, що забезпечують узгоджене вирішення задач діагностування, управління навантаженням і забезпечення структурної стійкості мережі в умовах кібератак. Все це визначає необхідність вирішення актуального наукового завдання щодо розроблення та удосконалення моделей і методів </w:t>
      </w:r>
      <w:proofErr w:type="spellStart"/>
      <w:r w:rsidRPr="008E37D7">
        <w:rPr>
          <w:rFonts w:ascii="Times New Roman" w:hAnsi="Times New Roman" w:cs="Times New Roman"/>
          <w:sz w:val="28"/>
          <w:szCs w:val="28"/>
        </w:rPr>
        <w:t>мультиагентного</w:t>
      </w:r>
      <w:proofErr w:type="spellEnd"/>
      <w:r w:rsidRPr="008E37D7">
        <w:rPr>
          <w:rFonts w:ascii="Times New Roman" w:hAnsi="Times New Roman" w:cs="Times New Roman"/>
          <w:sz w:val="28"/>
          <w:szCs w:val="28"/>
        </w:rPr>
        <w:t xml:space="preserve"> управління </w:t>
      </w:r>
      <w:proofErr w:type="spellStart"/>
      <w:r w:rsidRPr="008E37D7">
        <w:rPr>
          <w:rFonts w:ascii="Times New Roman" w:hAnsi="Times New Roman" w:cs="Times New Roman"/>
          <w:sz w:val="28"/>
          <w:szCs w:val="28"/>
        </w:rPr>
        <w:t>кібербезпекою</w:t>
      </w:r>
      <w:proofErr w:type="spellEnd"/>
      <w:r w:rsidRPr="008E37D7">
        <w:rPr>
          <w:rFonts w:ascii="Times New Roman" w:hAnsi="Times New Roman" w:cs="Times New Roman"/>
          <w:sz w:val="28"/>
          <w:szCs w:val="28"/>
        </w:rPr>
        <w:t xml:space="preserve"> транспортної телекомунікаційної мережі в умовах впливу кібератак.</w:t>
      </w:r>
    </w:p>
    <w:p w14:paraId="01FD0FB1" w14:textId="77777777" w:rsidR="002300C1" w:rsidRDefault="002300C1" w:rsidP="00371C9D">
      <w:pPr>
        <w:spacing w:after="0" w:line="264" w:lineRule="auto"/>
        <w:ind w:firstLine="567"/>
        <w:jc w:val="both"/>
        <w:rPr>
          <w:rFonts w:ascii="Times New Roman" w:hAnsi="Times New Roman" w:cs="Times New Roman"/>
          <w:b/>
          <w:sz w:val="28"/>
          <w:szCs w:val="28"/>
        </w:rPr>
      </w:pPr>
    </w:p>
    <w:p w14:paraId="644F9818" w14:textId="77777777" w:rsidR="00F075AB" w:rsidRPr="00F075AB" w:rsidRDefault="003A0EBB" w:rsidP="00371C9D">
      <w:pPr>
        <w:spacing w:after="0" w:line="264"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Ступінь </w:t>
      </w:r>
      <w:r w:rsidR="00FB5DB5">
        <w:rPr>
          <w:rFonts w:ascii="Times New Roman" w:hAnsi="Times New Roman" w:cs="Times New Roman"/>
          <w:b/>
          <w:sz w:val="28"/>
          <w:szCs w:val="28"/>
        </w:rPr>
        <w:t>о</w:t>
      </w:r>
      <w:r w:rsidR="00FB5DB5" w:rsidRPr="00EA4433">
        <w:rPr>
          <w:rFonts w:ascii="Times New Roman" w:hAnsi="Times New Roman" w:cs="Times New Roman"/>
          <w:b/>
          <w:sz w:val="28"/>
          <w:szCs w:val="28"/>
        </w:rPr>
        <w:t>бґрунтован</w:t>
      </w:r>
      <w:r w:rsidR="00FB5DB5">
        <w:rPr>
          <w:rFonts w:ascii="Times New Roman" w:hAnsi="Times New Roman" w:cs="Times New Roman"/>
          <w:b/>
          <w:sz w:val="28"/>
          <w:szCs w:val="28"/>
        </w:rPr>
        <w:t>о</w:t>
      </w:r>
      <w:r w:rsidR="00FB5DB5" w:rsidRPr="00EA4433">
        <w:rPr>
          <w:rFonts w:ascii="Times New Roman" w:hAnsi="Times New Roman" w:cs="Times New Roman"/>
          <w:b/>
          <w:sz w:val="28"/>
          <w:szCs w:val="28"/>
        </w:rPr>
        <w:t>ст</w:t>
      </w:r>
      <w:r w:rsidR="00FB5DB5">
        <w:rPr>
          <w:rFonts w:ascii="Times New Roman" w:hAnsi="Times New Roman" w:cs="Times New Roman"/>
          <w:b/>
          <w:sz w:val="28"/>
          <w:szCs w:val="28"/>
        </w:rPr>
        <w:t>і</w:t>
      </w:r>
      <w:r w:rsidR="00FB4272" w:rsidRPr="00EA4433">
        <w:rPr>
          <w:rFonts w:ascii="Times New Roman" w:hAnsi="Times New Roman" w:cs="Times New Roman"/>
          <w:b/>
          <w:sz w:val="28"/>
          <w:szCs w:val="28"/>
        </w:rPr>
        <w:t xml:space="preserve"> наукових результатів, висновків та рекомендацій</w:t>
      </w:r>
      <w:r>
        <w:rPr>
          <w:rFonts w:ascii="Times New Roman" w:hAnsi="Times New Roman" w:cs="Times New Roman"/>
          <w:b/>
          <w:sz w:val="28"/>
          <w:szCs w:val="28"/>
        </w:rPr>
        <w:t>, сформульованих в</w:t>
      </w:r>
      <w:r w:rsidR="00C40FFC">
        <w:rPr>
          <w:rFonts w:ascii="Times New Roman" w:hAnsi="Times New Roman" w:cs="Times New Roman"/>
          <w:b/>
          <w:sz w:val="28"/>
          <w:szCs w:val="28"/>
        </w:rPr>
        <w:t xml:space="preserve"> дисертації</w:t>
      </w:r>
      <w:r w:rsidR="00371C9D">
        <w:rPr>
          <w:rFonts w:ascii="Times New Roman" w:hAnsi="Times New Roman" w:cs="Times New Roman"/>
          <w:b/>
          <w:sz w:val="28"/>
          <w:szCs w:val="28"/>
        </w:rPr>
        <w:t xml:space="preserve">. </w:t>
      </w:r>
      <w:r w:rsidR="008E37D7" w:rsidRPr="00F075AB">
        <w:rPr>
          <w:rFonts w:ascii="Times New Roman" w:hAnsi="Times New Roman" w:cs="Times New Roman"/>
          <w:sz w:val="28"/>
          <w:szCs w:val="28"/>
        </w:rPr>
        <w:t xml:space="preserve">Метою дослідження Хворостяного Р.В. є підвищення захищеності транспортної телекомунікаційної мережі в умовах впливу кібератак. Для досягнення поставленої мети автором вирішено окремі завдання дослідження, такі як: </w:t>
      </w:r>
    </w:p>
    <w:p w14:paraId="5C8AC3A9" w14:textId="77777777" w:rsidR="008E37D7" w:rsidRPr="00F075AB" w:rsidRDefault="008E37D7" w:rsidP="00371C9D">
      <w:pPr>
        <w:spacing w:after="0" w:line="264" w:lineRule="auto"/>
        <w:ind w:firstLine="567"/>
        <w:jc w:val="both"/>
        <w:rPr>
          <w:rFonts w:ascii="Times New Roman" w:hAnsi="Times New Roman" w:cs="Times New Roman"/>
          <w:sz w:val="28"/>
          <w:szCs w:val="28"/>
        </w:rPr>
      </w:pPr>
      <w:r w:rsidRPr="00F075AB">
        <w:rPr>
          <w:rFonts w:ascii="Times New Roman" w:hAnsi="Times New Roman" w:cs="Times New Roman"/>
          <w:sz w:val="28"/>
          <w:szCs w:val="28"/>
        </w:rPr>
        <w:t xml:space="preserve">здійснено аналіз сучасного стану та проблематики управління </w:t>
      </w:r>
      <w:proofErr w:type="spellStart"/>
      <w:r w:rsidRPr="00F075AB">
        <w:rPr>
          <w:rFonts w:ascii="Times New Roman" w:hAnsi="Times New Roman" w:cs="Times New Roman"/>
          <w:sz w:val="28"/>
          <w:szCs w:val="28"/>
        </w:rPr>
        <w:t>кібербезпекою</w:t>
      </w:r>
      <w:proofErr w:type="spellEnd"/>
      <w:r w:rsidRPr="00F075AB">
        <w:rPr>
          <w:rFonts w:ascii="Times New Roman" w:hAnsi="Times New Roman" w:cs="Times New Roman"/>
          <w:sz w:val="28"/>
          <w:szCs w:val="28"/>
        </w:rPr>
        <w:t xml:space="preserve"> транспортної телекомунікаційної мережі;</w:t>
      </w:r>
    </w:p>
    <w:p w14:paraId="52810D4D" w14:textId="77777777" w:rsidR="008E37D7" w:rsidRPr="00F075AB" w:rsidRDefault="008E37D7" w:rsidP="00371C9D">
      <w:pPr>
        <w:spacing w:after="0" w:line="264" w:lineRule="auto"/>
        <w:ind w:firstLine="567"/>
        <w:jc w:val="both"/>
        <w:rPr>
          <w:rFonts w:ascii="Times New Roman" w:hAnsi="Times New Roman" w:cs="Times New Roman"/>
          <w:sz w:val="28"/>
          <w:szCs w:val="28"/>
        </w:rPr>
      </w:pPr>
      <w:r w:rsidRPr="00F075AB">
        <w:rPr>
          <w:rFonts w:ascii="Times New Roman" w:hAnsi="Times New Roman" w:cs="Times New Roman"/>
          <w:sz w:val="28"/>
          <w:szCs w:val="28"/>
        </w:rPr>
        <w:t>розроб</w:t>
      </w:r>
      <w:r w:rsidR="00F075AB" w:rsidRPr="00F075AB">
        <w:rPr>
          <w:rFonts w:ascii="Times New Roman" w:hAnsi="Times New Roman" w:cs="Times New Roman"/>
          <w:sz w:val="28"/>
          <w:szCs w:val="28"/>
        </w:rPr>
        <w:t>лено</w:t>
      </w:r>
      <w:r w:rsidRPr="00F075AB">
        <w:rPr>
          <w:rFonts w:ascii="Times New Roman" w:hAnsi="Times New Roman" w:cs="Times New Roman"/>
          <w:sz w:val="28"/>
          <w:szCs w:val="28"/>
        </w:rPr>
        <w:t xml:space="preserve"> модель </w:t>
      </w:r>
      <w:proofErr w:type="spellStart"/>
      <w:r w:rsidRPr="00F075AB">
        <w:rPr>
          <w:rFonts w:ascii="Times New Roman" w:hAnsi="Times New Roman" w:cs="Times New Roman"/>
          <w:sz w:val="28"/>
          <w:szCs w:val="28"/>
        </w:rPr>
        <w:t>мультиагентної</w:t>
      </w:r>
      <w:proofErr w:type="spellEnd"/>
      <w:r w:rsidRPr="00F075AB">
        <w:rPr>
          <w:rFonts w:ascii="Times New Roman" w:hAnsi="Times New Roman" w:cs="Times New Roman"/>
          <w:sz w:val="28"/>
          <w:szCs w:val="28"/>
        </w:rPr>
        <w:t xml:space="preserve"> системи управління </w:t>
      </w:r>
      <w:proofErr w:type="spellStart"/>
      <w:r w:rsidRPr="00F075AB">
        <w:rPr>
          <w:rFonts w:ascii="Times New Roman" w:hAnsi="Times New Roman" w:cs="Times New Roman"/>
          <w:sz w:val="28"/>
          <w:szCs w:val="28"/>
        </w:rPr>
        <w:t>кібербезпекою</w:t>
      </w:r>
      <w:proofErr w:type="spellEnd"/>
      <w:r w:rsidRPr="00F075AB">
        <w:rPr>
          <w:rFonts w:ascii="Times New Roman" w:hAnsi="Times New Roman" w:cs="Times New Roman"/>
          <w:sz w:val="28"/>
          <w:szCs w:val="28"/>
        </w:rPr>
        <w:t xml:space="preserve"> транспортної телекомунікаційної мережі;</w:t>
      </w:r>
    </w:p>
    <w:p w14:paraId="3BE813D2" w14:textId="77777777" w:rsidR="008E37D7" w:rsidRPr="00F075AB" w:rsidRDefault="008E37D7" w:rsidP="00371C9D">
      <w:pPr>
        <w:spacing w:after="0" w:line="264" w:lineRule="auto"/>
        <w:ind w:firstLine="567"/>
        <w:jc w:val="both"/>
        <w:rPr>
          <w:rFonts w:ascii="Times New Roman" w:hAnsi="Times New Roman" w:cs="Times New Roman"/>
          <w:sz w:val="28"/>
          <w:szCs w:val="28"/>
        </w:rPr>
      </w:pPr>
      <w:r w:rsidRPr="00F075AB">
        <w:rPr>
          <w:rFonts w:ascii="Times New Roman" w:hAnsi="Times New Roman" w:cs="Times New Roman"/>
          <w:sz w:val="28"/>
          <w:szCs w:val="28"/>
        </w:rPr>
        <w:t>розроб</w:t>
      </w:r>
      <w:r w:rsidR="00F075AB" w:rsidRPr="00F075AB">
        <w:rPr>
          <w:rFonts w:ascii="Times New Roman" w:hAnsi="Times New Roman" w:cs="Times New Roman"/>
          <w:sz w:val="28"/>
          <w:szCs w:val="28"/>
        </w:rPr>
        <w:t>лено</w:t>
      </w:r>
      <w:r w:rsidRPr="00F075AB">
        <w:rPr>
          <w:rFonts w:ascii="Times New Roman" w:hAnsi="Times New Roman" w:cs="Times New Roman"/>
          <w:sz w:val="28"/>
          <w:szCs w:val="28"/>
        </w:rPr>
        <w:t xml:space="preserve"> методи взаємодії агентів в </w:t>
      </w:r>
      <w:proofErr w:type="spellStart"/>
      <w:r w:rsidRPr="00F075AB">
        <w:rPr>
          <w:rFonts w:ascii="Times New Roman" w:hAnsi="Times New Roman" w:cs="Times New Roman"/>
          <w:sz w:val="28"/>
          <w:szCs w:val="28"/>
        </w:rPr>
        <w:t>мультиагентній</w:t>
      </w:r>
      <w:proofErr w:type="spellEnd"/>
      <w:r w:rsidRPr="00F075AB">
        <w:rPr>
          <w:rFonts w:ascii="Times New Roman" w:hAnsi="Times New Roman" w:cs="Times New Roman"/>
          <w:sz w:val="28"/>
          <w:szCs w:val="28"/>
        </w:rPr>
        <w:t xml:space="preserve"> системі управління </w:t>
      </w:r>
      <w:proofErr w:type="spellStart"/>
      <w:r w:rsidRPr="00F075AB">
        <w:rPr>
          <w:rFonts w:ascii="Times New Roman" w:hAnsi="Times New Roman" w:cs="Times New Roman"/>
          <w:sz w:val="28"/>
          <w:szCs w:val="28"/>
        </w:rPr>
        <w:t>кібербезпекою</w:t>
      </w:r>
      <w:proofErr w:type="spellEnd"/>
      <w:r w:rsidRPr="00F075AB">
        <w:rPr>
          <w:rFonts w:ascii="Times New Roman" w:hAnsi="Times New Roman" w:cs="Times New Roman"/>
          <w:sz w:val="28"/>
          <w:szCs w:val="28"/>
        </w:rPr>
        <w:t xml:space="preserve"> транспортної телекомунікаційної мережі;</w:t>
      </w:r>
    </w:p>
    <w:p w14:paraId="514D38C1" w14:textId="77777777" w:rsidR="008E37D7" w:rsidRPr="00F075AB" w:rsidRDefault="008E37D7" w:rsidP="00371C9D">
      <w:pPr>
        <w:spacing w:after="0" w:line="264" w:lineRule="auto"/>
        <w:ind w:firstLine="567"/>
        <w:jc w:val="both"/>
        <w:rPr>
          <w:rFonts w:ascii="Times New Roman" w:hAnsi="Times New Roman" w:cs="Times New Roman"/>
          <w:sz w:val="28"/>
          <w:szCs w:val="28"/>
        </w:rPr>
      </w:pPr>
      <w:r w:rsidRPr="00F075AB">
        <w:rPr>
          <w:rFonts w:ascii="Times New Roman" w:hAnsi="Times New Roman" w:cs="Times New Roman"/>
          <w:sz w:val="28"/>
          <w:szCs w:val="28"/>
        </w:rPr>
        <w:t>оцін</w:t>
      </w:r>
      <w:r w:rsidR="00F075AB" w:rsidRPr="00F075AB">
        <w:rPr>
          <w:rFonts w:ascii="Times New Roman" w:hAnsi="Times New Roman" w:cs="Times New Roman"/>
          <w:sz w:val="28"/>
          <w:szCs w:val="28"/>
        </w:rPr>
        <w:t>ено</w:t>
      </w:r>
      <w:r w:rsidRPr="00F075AB">
        <w:rPr>
          <w:rFonts w:ascii="Times New Roman" w:hAnsi="Times New Roman" w:cs="Times New Roman"/>
          <w:sz w:val="28"/>
          <w:szCs w:val="28"/>
        </w:rPr>
        <w:t xml:space="preserve"> ефективність моделей та методів управління </w:t>
      </w:r>
      <w:proofErr w:type="spellStart"/>
      <w:r w:rsidRPr="00F075AB">
        <w:rPr>
          <w:rFonts w:ascii="Times New Roman" w:hAnsi="Times New Roman" w:cs="Times New Roman"/>
          <w:sz w:val="28"/>
          <w:szCs w:val="28"/>
        </w:rPr>
        <w:t>кібербезпекою</w:t>
      </w:r>
      <w:proofErr w:type="spellEnd"/>
      <w:r w:rsidRPr="00F075AB">
        <w:rPr>
          <w:rFonts w:ascii="Times New Roman" w:hAnsi="Times New Roman" w:cs="Times New Roman"/>
          <w:sz w:val="28"/>
          <w:szCs w:val="28"/>
        </w:rPr>
        <w:t xml:space="preserve"> транспортної телекомунікаційної мережі;</w:t>
      </w:r>
    </w:p>
    <w:p w14:paraId="1A87194F" w14:textId="77777777" w:rsidR="003A0EBB" w:rsidRDefault="008E37D7" w:rsidP="00371C9D">
      <w:pPr>
        <w:spacing w:after="0" w:line="264" w:lineRule="auto"/>
        <w:ind w:firstLine="567"/>
        <w:jc w:val="both"/>
        <w:rPr>
          <w:rFonts w:ascii="Times New Roman" w:hAnsi="Times New Roman" w:cs="Times New Roman"/>
          <w:sz w:val="28"/>
          <w:szCs w:val="28"/>
        </w:rPr>
      </w:pPr>
      <w:r w:rsidRPr="00F075AB">
        <w:rPr>
          <w:rFonts w:ascii="Times New Roman" w:hAnsi="Times New Roman" w:cs="Times New Roman"/>
          <w:sz w:val="28"/>
          <w:szCs w:val="28"/>
        </w:rPr>
        <w:t>розроб</w:t>
      </w:r>
      <w:r w:rsidR="00F075AB" w:rsidRPr="00F075AB">
        <w:rPr>
          <w:rFonts w:ascii="Times New Roman" w:hAnsi="Times New Roman" w:cs="Times New Roman"/>
          <w:sz w:val="28"/>
          <w:szCs w:val="28"/>
        </w:rPr>
        <w:t>лено</w:t>
      </w:r>
      <w:r w:rsidRPr="00F075AB">
        <w:rPr>
          <w:rFonts w:ascii="Times New Roman" w:hAnsi="Times New Roman" w:cs="Times New Roman"/>
          <w:sz w:val="28"/>
          <w:szCs w:val="28"/>
        </w:rPr>
        <w:t xml:space="preserve"> рекомендації щодо впровадження </w:t>
      </w:r>
      <w:proofErr w:type="spellStart"/>
      <w:r w:rsidRPr="00F075AB">
        <w:rPr>
          <w:rFonts w:ascii="Times New Roman" w:hAnsi="Times New Roman" w:cs="Times New Roman"/>
          <w:sz w:val="28"/>
          <w:szCs w:val="28"/>
        </w:rPr>
        <w:t>мультиагентної</w:t>
      </w:r>
      <w:proofErr w:type="spellEnd"/>
      <w:r w:rsidRPr="00F075AB">
        <w:rPr>
          <w:rFonts w:ascii="Times New Roman" w:hAnsi="Times New Roman" w:cs="Times New Roman"/>
          <w:sz w:val="28"/>
          <w:szCs w:val="28"/>
        </w:rPr>
        <w:t xml:space="preserve"> системи управління </w:t>
      </w:r>
      <w:proofErr w:type="spellStart"/>
      <w:r w:rsidRPr="00F075AB">
        <w:rPr>
          <w:rFonts w:ascii="Times New Roman" w:hAnsi="Times New Roman" w:cs="Times New Roman"/>
          <w:sz w:val="28"/>
          <w:szCs w:val="28"/>
        </w:rPr>
        <w:t>кібербезпекою</w:t>
      </w:r>
      <w:proofErr w:type="spellEnd"/>
      <w:r w:rsidRPr="00F075AB">
        <w:rPr>
          <w:rFonts w:ascii="Times New Roman" w:hAnsi="Times New Roman" w:cs="Times New Roman"/>
          <w:sz w:val="28"/>
          <w:szCs w:val="28"/>
        </w:rPr>
        <w:t xml:space="preserve"> в мережеву архітектуру транспо</w:t>
      </w:r>
      <w:r w:rsidR="00F075AB" w:rsidRPr="00F075AB">
        <w:rPr>
          <w:rFonts w:ascii="Times New Roman" w:hAnsi="Times New Roman" w:cs="Times New Roman"/>
          <w:sz w:val="28"/>
          <w:szCs w:val="28"/>
        </w:rPr>
        <w:t>ртної телекомунікаційної мережі</w:t>
      </w:r>
      <w:r w:rsidR="003A0EBB" w:rsidRPr="00F075AB">
        <w:rPr>
          <w:rFonts w:ascii="Times New Roman" w:hAnsi="Times New Roman" w:cs="Times New Roman"/>
          <w:sz w:val="28"/>
          <w:szCs w:val="28"/>
        </w:rPr>
        <w:t>.</w:t>
      </w:r>
    </w:p>
    <w:p w14:paraId="4BE2B355" w14:textId="77777777" w:rsidR="00F075AB" w:rsidRDefault="00F075AB" w:rsidP="00371C9D">
      <w:pPr>
        <w:spacing w:after="0" w:line="264"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Для вирішення зазначених завдань автором застосовано методи: </w:t>
      </w:r>
      <w:r w:rsidRPr="00F075AB">
        <w:rPr>
          <w:rFonts w:ascii="Times New Roman" w:hAnsi="Times New Roman" w:cs="Times New Roman"/>
          <w:sz w:val="28"/>
          <w:szCs w:val="28"/>
        </w:rPr>
        <w:t>теорії графів; теорії надійності та живучості мереж; розподіленого діагностування на основі моделі Препарати-</w:t>
      </w:r>
      <w:proofErr w:type="spellStart"/>
      <w:r w:rsidRPr="00F075AB">
        <w:rPr>
          <w:rFonts w:ascii="Times New Roman" w:hAnsi="Times New Roman" w:cs="Times New Roman"/>
          <w:sz w:val="28"/>
          <w:szCs w:val="28"/>
        </w:rPr>
        <w:t>Ме</w:t>
      </w:r>
      <w:r>
        <w:rPr>
          <w:rFonts w:ascii="Times New Roman" w:hAnsi="Times New Roman" w:cs="Times New Roman"/>
          <w:sz w:val="28"/>
          <w:szCs w:val="28"/>
        </w:rPr>
        <w:t>тце</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Чєна</w:t>
      </w:r>
      <w:proofErr w:type="spellEnd"/>
      <w:r>
        <w:rPr>
          <w:rFonts w:ascii="Times New Roman" w:hAnsi="Times New Roman" w:cs="Times New Roman"/>
          <w:sz w:val="28"/>
          <w:szCs w:val="28"/>
        </w:rPr>
        <w:t xml:space="preserve"> та Візантійської угоди</w:t>
      </w:r>
      <w:r w:rsidRPr="00F075AB">
        <w:rPr>
          <w:rFonts w:ascii="Times New Roman" w:hAnsi="Times New Roman" w:cs="Times New Roman"/>
          <w:sz w:val="28"/>
          <w:szCs w:val="28"/>
        </w:rPr>
        <w:t>; оптимізації потоків; розподіленого керування; математичного та імітаційного моделювання.</w:t>
      </w:r>
    </w:p>
    <w:p w14:paraId="5306903B" w14:textId="77777777" w:rsidR="00F075AB" w:rsidRPr="00F075AB" w:rsidRDefault="00F075AB" w:rsidP="00371C9D">
      <w:pPr>
        <w:spacing w:after="0" w:line="264"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Вирішення поставлених завдань за допомогою наведених методів і доводить </w:t>
      </w:r>
      <w:r w:rsidRPr="00F075AB">
        <w:rPr>
          <w:rFonts w:ascii="Times New Roman" w:hAnsi="Times New Roman" w:cs="Times New Roman"/>
          <w:sz w:val="28"/>
          <w:szCs w:val="28"/>
        </w:rPr>
        <w:t>обґрунтован</w:t>
      </w:r>
      <w:r>
        <w:rPr>
          <w:rFonts w:ascii="Times New Roman" w:hAnsi="Times New Roman" w:cs="Times New Roman"/>
          <w:sz w:val="28"/>
          <w:szCs w:val="28"/>
        </w:rPr>
        <w:t>і</w:t>
      </w:r>
      <w:r w:rsidRPr="00F075AB">
        <w:rPr>
          <w:rFonts w:ascii="Times New Roman" w:hAnsi="Times New Roman" w:cs="Times New Roman"/>
          <w:sz w:val="28"/>
          <w:szCs w:val="28"/>
        </w:rPr>
        <w:t>ст</w:t>
      </w:r>
      <w:r>
        <w:rPr>
          <w:rFonts w:ascii="Times New Roman" w:hAnsi="Times New Roman" w:cs="Times New Roman"/>
          <w:sz w:val="28"/>
          <w:szCs w:val="28"/>
        </w:rPr>
        <w:t>ь</w:t>
      </w:r>
      <w:r w:rsidRPr="00F075AB">
        <w:rPr>
          <w:rFonts w:ascii="Times New Roman" w:hAnsi="Times New Roman" w:cs="Times New Roman"/>
          <w:sz w:val="28"/>
          <w:szCs w:val="28"/>
        </w:rPr>
        <w:t xml:space="preserve"> наукових результатів, висновків та рекомендацій, сформульованих в дисертації</w:t>
      </w:r>
      <w:r>
        <w:rPr>
          <w:rFonts w:ascii="Times New Roman" w:hAnsi="Times New Roman" w:cs="Times New Roman"/>
          <w:sz w:val="28"/>
          <w:szCs w:val="28"/>
        </w:rPr>
        <w:t>.</w:t>
      </w:r>
    </w:p>
    <w:p w14:paraId="3DD804CB" w14:textId="77777777" w:rsidR="00FB4272" w:rsidRPr="00EA4433" w:rsidRDefault="00FB4272" w:rsidP="00371C9D">
      <w:pPr>
        <w:spacing w:after="0" w:line="264" w:lineRule="auto"/>
        <w:ind w:firstLine="567"/>
        <w:jc w:val="both"/>
        <w:rPr>
          <w:rFonts w:ascii="Times New Roman" w:hAnsi="Times New Roman" w:cs="Times New Roman"/>
          <w:sz w:val="28"/>
          <w:szCs w:val="28"/>
        </w:rPr>
      </w:pPr>
    </w:p>
    <w:p w14:paraId="233CC606" w14:textId="77777777" w:rsidR="003A0EBB" w:rsidRPr="00F075AB" w:rsidRDefault="00C40FFC" w:rsidP="00371C9D">
      <w:pPr>
        <w:spacing w:after="0" w:line="264" w:lineRule="auto"/>
        <w:ind w:firstLine="567"/>
        <w:jc w:val="both"/>
        <w:rPr>
          <w:rFonts w:ascii="Times New Roman" w:hAnsi="Times New Roman" w:cs="Times New Roman"/>
          <w:bCs/>
          <w:sz w:val="28"/>
          <w:szCs w:val="28"/>
        </w:rPr>
      </w:pPr>
      <w:r w:rsidRPr="00F075AB">
        <w:rPr>
          <w:rFonts w:ascii="Times New Roman" w:hAnsi="Times New Roman" w:cs="Times New Roman"/>
          <w:b/>
          <w:sz w:val="28"/>
          <w:szCs w:val="28"/>
        </w:rPr>
        <w:t>Оцінка н</w:t>
      </w:r>
      <w:r w:rsidR="00BE2DC1" w:rsidRPr="00F075AB">
        <w:rPr>
          <w:rFonts w:ascii="Times New Roman" w:hAnsi="Times New Roman" w:cs="Times New Roman"/>
          <w:b/>
          <w:sz w:val="28"/>
          <w:szCs w:val="28"/>
        </w:rPr>
        <w:t>овизн</w:t>
      </w:r>
      <w:r w:rsidRPr="00F075AB">
        <w:rPr>
          <w:rFonts w:ascii="Times New Roman" w:hAnsi="Times New Roman" w:cs="Times New Roman"/>
          <w:b/>
          <w:sz w:val="28"/>
          <w:szCs w:val="28"/>
        </w:rPr>
        <w:t>и</w:t>
      </w:r>
      <w:r w:rsidR="00BE2DC1" w:rsidRPr="00F075AB">
        <w:rPr>
          <w:rFonts w:ascii="Times New Roman" w:hAnsi="Times New Roman" w:cs="Times New Roman"/>
          <w:b/>
          <w:sz w:val="28"/>
          <w:szCs w:val="28"/>
        </w:rPr>
        <w:t xml:space="preserve"> наукових результатів дослідження</w:t>
      </w:r>
      <w:r w:rsidR="00371C9D">
        <w:rPr>
          <w:rFonts w:ascii="Times New Roman" w:hAnsi="Times New Roman" w:cs="Times New Roman"/>
          <w:b/>
          <w:sz w:val="28"/>
          <w:szCs w:val="28"/>
        </w:rPr>
        <w:t xml:space="preserve">. </w:t>
      </w:r>
      <w:r w:rsidR="003A0EBB" w:rsidRPr="00F075AB">
        <w:rPr>
          <w:rFonts w:ascii="Times New Roman" w:hAnsi="Times New Roman" w:cs="Times New Roman"/>
          <w:bCs/>
          <w:sz w:val="28"/>
          <w:szCs w:val="28"/>
        </w:rPr>
        <w:t>У дисертації одержані такі основні результати:</w:t>
      </w:r>
    </w:p>
    <w:p w14:paraId="6D85ABB2" w14:textId="77777777" w:rsidR="00F075AB" w:rsidRPr="00F075AB" w:rsidRDefault="00F075AB" w:rsidP="00371C9D">
      <w:pPr>
        <w:tabs>
          <w:tab w:val="left" w:pos="993"/>
        </w:tabs>
        <w:autoSpaceDE w:val="0"/>
        <w:autoSpaceDN w:val="0"/>
        <w:adjustRightInd w:val="0"/>
        <w:spacing w:after="0" w:line="264" w:lineRule="auto"/>
        <w:ind w:firstLine="567"/>
        <w:jc w:val="both"/>
        <w:rPr>
          <w:rFonts w:ascii="Times New Roman" w:hAnsi="Times New Roman" w:cs="Times New Roman"/>
          <w:bCs/>
          <w:sz w:val="28"/>
          <w:szCs w:val="28"/>
        </w:rPr>
      </w:pPr>
      <w:r w:rsidRPr="00F075AB">
        <w:rPr>
          <w:rFonts w:ascii="Times New Roman" w:hAnsi="Times New Roman" w:cs="Times New Roman"/>
          <w:bCs/>
          <w:i/>
          <w:sz w:val="28"/>
          <w:szCs w:val="28"/>
        </w:rPr>
        <w:t>вперше</w:t>
      </w:r>
      <w:r w:rsidRPr="00F075AB">
        <w:rPr>
          <w:rFonts w:ascii="Times New Roman" w:hAnsi="Times New Roman" w:cs="Times New Roman"/>
          <w:bCs/>
          <w:sz w:val="28"/>
          <w:szCs w:val="28"/>
        </w:rPr>
        <w:t xml:space="preserve"> розроблено модель ієрархічної </w:t>
      </w:r>
      <w:proofErr w:type="spellStart"/>
      <w:r w:rsidRPr="00F075AB">
        <w:rPr>
          <w:rFonts w:ascii="Times New Roman" w:hAnsi="Times New Roman" w:cs="Times New Roman"/>
          <w:bCs/>
          <w:sz w:val="28"/>
          <w:szCs w:val="28"/>
        </w:rPr>
        <w:t>мультиагентної</w:t>
      </w:r>
      <w:proofErr w:type="spellEnd"/>
      <w:r w:rsidRPr="00F075AB">
        <w:rPr>
          <w:rFonts w:ascii="Times New Roman" w:hAnsi="Times New Roman" w:cs="Times New Roman"/>
          <w:bCs/>
          <w:sz w:val="28"/>
          <w:szCs w:val="28"/>
        </w:rPr>
        <w:t xml:space="preserve"> системи управління </w:t>
      </w:r>
      <w:proofErr w:type="spellStart"/>
      <w:r w:rsidRPr="00F075AB">
        <w:rPr>
          <w:rFonts w:ascii="Times New Roman" w:hAnsi="Times New Roman" w:cs="Times New Roman"/>
          <w:bCs/>
          <w:sz w:val="28"/>
          <w:szCs w:val="28"/>
        </w:rPr>
        <w:t>кібербезпекою</w:t>
      </w:r>
      <w:proofErr w:type="spellEnd"/>
      <w:r w:rsidRPr="00F075AB">
        <w:rPr>
          <w:rFonts w:ascii="Times New Roman" w:hAnsi="Times New Roman" w:cs="Times New Roman"/>
          <w:bCs/>
          <w:sz w:val="28"/>
          <w:szCs w:val="28"/>
        </w:rPr>
        <w:t xml:space="preserve"> транспортної телекомунікаційної мережі, яка базується на декомпозиції основних функцій управління захистом мережі та ієрархічному розподілі цих функцій за рівнями мережевої архітектури;</w:t>
      </w:r>
    </w:p>
    <w:p w14:paraId="3C18AB7F" w14:textId="77777777" w:rsidR="00F075AB" w:rsidRPr="00F075AB" w:rsidRDefault="00F075AB" w:rsidP="00371C9D">
      <w:pPr>
        <w:tabs>
          <w:tab w:val="left" w:pos="993"/>
        </w:tabs>
        <w:autoSpaceDE w:val="0"/>
        <w:autoSpaceDN w:val="0"/>
        <w:adjustRightInd w:val="0"/>
        <w:spacing w:after="0" w:line="264" w:lineRule="auto"/>
        <w:ind w:firstLine="567"/>
        <w:jc w:val="both"/>
        <w:rPr>
          <w:rFonts w:ascii="Times New Roman" w:hAnsi="Times New Roman" w:cs="Times New Roman"/>
          <w:bCs/>
          <w:sz w:val="28"/>
          <w:szCs w:val="28"/>
        </w:rPr>
      </w:pPr>
      <w:r w:rsidRPr="00F075AB">
        <w:rPr>
          <w:rFonts w:ascii="Times New Roman" w:hAnsi="Times New Roman" w:cs="Times New Roman"/>
          <w:bCs/>
          <w:i/>
          <w:sz w:val="28"/>
          <w:szCs w:val="28"/>
        </w:rPr>
        <w:t>удосконалено</w:t>
      </w:r>
      <w:r w:rsidRPr="00F075AB">
        <w:rPr>
          <w:rFonts w:ascii="Times New Roman" w:hAnsi="Times New Roman" w:cs="Times New Roman"/>
          <w:bCs/>
          <w:sz w:val="28"/>
          <w:szCs w:val="28"/>
        </w:rPr>
        <w:t xml:space="preserve"> метод </w:t>
      </w:r>
      <w:proofErr w:type="spellStart"/>
      <w:r w:rsidRPr="00F075AB">
        <w:rPr>
          <w:rFonts w:ascii="Times New Roman" w:hAnsi="Times New Roman" w:cs="Times New Roman"/>
          <w:bCs/>
          <w:sz w:val="28"/>
          <w:szCs w:val="28"/>
        </w:rPr>
        <w:t>мультиагентного</w:t>
      </w:r>
      <w:proofErr w:type="spellEnd"/>
      <w:r w:rsidRPr="00F075AB">
        <w:rPr>
          <w:rFonts w:ascii="Times New Roman" w:hAnsi="Times New Roman" w:cs="Times New Roman"/>
          <w:bCs/>
          <w:sz w:val="28"/>
          <w:szCs w:val="28"/>
        </w:rPr>
        <w:t xml:space="preserve"> діагностування елементів транспортної телекомунікаційної мережі щодо виявлення ознак кібератак, який, відрізняється від існуючих поєднанням в моделі ієрархічної </w:t>
      </w:r>
      <w:proofErr w:type="spellStart"/>
      <w:r w:rsidRPr="00F075AB">
        <w:rPr>
          <w:rFonts w:ascii="Times New Roman" w:hAnsi="Times New Roman" w:cs="Times New Roman"/>
          <w:bCs/>
          <w:sz w:val="28"/>
          <w:szCs w:val="28"/>
        </w:rPr>
        <w:t>мультиагентної</w:t>
      </w:r>
      <w:proofErr w:type="spellEnd"/>
      <w:r w:rsidRPr="00F075AB">
        <w:rPr>
          <w:rFonts w:ascii="Times New Roman" w:hAnsi="Times New Roman" w:cs="Times New Roman"/>
          <w:bCs/>
          <w:sz w:val="28"/>
          <w:szCs w:val="28"/>
        </w:rPr>
        <w:t xml:space="preserve"> системи управління </w:t>
      </w:r>
      <w:proofErr w:type="spellStart"/>
      <w:r w:rsidRPr="00F075AB">
        <w:rPr>
          <w:rFonts w:ascii="Times New Roman" w:hAnsi="Times New Roman" w:cs="Times New Roman"/>
          <w:bCs/>
          <w:sz w:val="28"/>
          <w:szCs w:val="28"/>
        </w:rPr>
        <w:t>кібербезпекою</w:t>
      </w:r>
      <w:proofErr w:type="spellEnd"/>
      <w:r w:rsidRPr="00F075AB">
        <w:rPr>
          <w:rFonts w:ascii="Times New Roman" w:hAnsi="Times New Roman" w:cs="Times New Roman"/>
          <w:bCs/>
          <w:sz w:val="28"/>
          <w:szCs w:val="28"/>
        </w:rPr>
        <w:t xml:space="preserve"> алгоритмів діагностування Препарати-</w:t>
      </w:r>
      <w:proofErr w:type="spellStart"/>
      <w:r w:rsidRPr="00F075AB">
        <w:rPr>
          <w:rFonts w:ascii="Times New Roman" w:hAnsi="Times New Roman" w:cs="Times New Roman"/>
          <w:bCs/>
          <w:sz w:val="28"/>
          <w:szCs w:val="28"/>
        </w:rPr>
        <w:t>Метце</w:t>
      </w:r>
      <w:proofErr w:type="spellEnd"/>
      <w:r w:rsidRPr="00F075AB">
        <w:rPr>
          <w:rFonts w:ascii="Times New Roman" w:hAnsi="Times New Roman" w:cs="Times New Roman"/>
          <w:bCs/>
          <w:sz w:val="28"/>
          <w:szCs w:val="28"/>
        </w:rPr>
        <w:t>-</w:t>
      </w:r>
      <w:proofErr w:type="spellStart"/>
      <w:r w:rsidRPr="00F075AB">
        <w:rPr>
          <w:rFonts w:ascii="Times New Roman" w:hAnsi="Times New Roman" w:cs="Times New Roman"/>
          <w:bCs/>
          <w:sz w:val="28"/>
          <w:szCs w:val="28"/>
        </w:rPr>
        <w:t>Чєна</w:t>
      </w:r>
      <w:proofErr w:type="spellEnd"/>
      <w:r w:rsidRPr="00F075AB">
        <w:rPr>
          <w:rFonts w:ascii="Times New Roman" w:hAnsi="Times New Roman" w:cs="Times New Roman"/>
          <w:bCs/>
          <w:sz w:val="28"/>
          <w:szCs w:val="28"/>
        </w:rPr>
        <w:t>, моделі Візантійської угоди з розподілом функцій між агентами моніторингу, виявлення загроз і координації, та застосуванням процедури децентралізованого ієрархічного узгодження діагностичних рішень;</w:t>
      </w:r>
    </w:p>
    <w:p w14:paraId="19780D44" w14:textId="77777777" w:rsidR="00F075AB" w:rsidRPr="00F075AB" w:rsidRDefault="00F075AB" w:rsidP="00371C9D">
      <w:pPr>
        <w:tabs>
          <w:tab w:val="left" w:pos="993"/>
        </w:tabs>
        <w:autoSpaceDE w:val="0"/>
        <w:autoSpaceDN w:val="0"/>
        <w:adjustRightInd w:val="0"/>
        <w:spacing w:after="0" w:line="264" w:lineRule="auto"/>
        <w:ind w:firstLine="567"/>
        <w:jc w:val="both"/>
        <w:rPr>
          <w:rFonts w:ascii="Times New Roman" w:hAnsi="Times New Roman" w:cs="Times New Roman"/>
          <w:bCs/>
          <w:sz w:val="28"/>
          <w:szCs w:val="28"/>
        </w:rPr>
      </w:pPr>
      <w:r w:rsidRPr="00F075AB">
        <w:rPr>
          <w:rFonts w:ascii="Times New Roman" w:hAnsi="Times New Roman" w:cs="Times New Roman"/>
          <w:bCs/>
          <w:i/>
          <w:sz w:val="28"/>
          <w:szCs w:val="28"/>
        </w:rPr>
        <w:t>удосконалено</w:t>
      </w:r>
      <w:r w:rsidRPr="00F075AB">
        <w:rPr>
          <w:rFonts w:ascii="Times New Roman" w:hAnsi="Times New Roman" w:cs="Times New Roman"/>
          <w:bCs/>
          <w:sz w:val="28"/>
          <w:szCs w:val="28"/>
        </w:rPr>
        <w:t xml:space="preserve"> модель </w:t>
      </w:r>
      <w:proofErr w:type="spellStart"/>
      <w:r w:rsidRPr="00F075AB">
        <w:rPr>
          <w:rFonts w:ascii="Times New Roman" w:hAnsi="Times New Roman" w:cs="Times New Roman"/>
          <w:bCs/>
          <w:sz w:val="28"/>
          <w:szCs w:val="28"/>
        </w:rPr>
        <w:t>мультиагентного</w:t>
      </w:r>
      <w:proofErr w:type="spellEnd"/>
      <w:r w:rsidRPr="00F075AB">
        <w:rPr>
          <w:rFonts w:ascii="Times New Roman" w:hAnsi="Times New Roman" w:cs="Times New Roman"/>
          <w:bCs/>
          <w:sz w:val="28"/>
          <w:szCs w:val="28"/>
        </w:rPr>
        <w:t xml:space="preserve"> балансування навантаження транспортної телекомунікаційної мережі в умовах впливу кібератак, в якій, на відміну від існуючих моделей, що орієнтуються на статичні або централізовано визначені метрики каналів, враховуються динамічні зміни ступеня уразливості вузлів, визначені методом </w:t>
      </w:r>
      <w:proofErr w:type="spellStart"/>
      <w:r w:rsidRPr="00F075AB">
        <w:rPr>
          <w:rFonts w:ascii="Times New Roman" w:hAnsi="Times New Roman" w:cs="Times New Roman"/>
          <w:bCs/>
          <w:sz w:val="28"/>
          <w:szCs w:val="28"/>
        </w:rPr>
        <w:t>мультиагентного</w:t>
      </w:r>
      <w:proofErr w:type="spellEnd"/>
      <w:r w:rsidRPr="00F075AB">
        <w:rPr>
          <w:rFonts w:ascii="Times New Roman" w:hAnsi="Times New Roman" w:cs="Times New Roman"/>
          <w:bCs/>
          <w:sz w:val="28"/>
          <w:szCs w:val="28"/>
        </w:rPr>
        <w:t xml:space="preserve"> діагностування елементів, та реалізується адаптивний розподіл трафіку шляхом вирішення задачі оптимізації з обмеженнями на пропускну здатність каналів і допустимий рівень довіри до вузлів;</w:t>
      </w:r>
    </w:p>
    <w:p w14:paraId="2DA1B349" w14:textId="77777777" w:rsidR="00F075AB" w:rsidRPr="00F075AB" w:rsidRDefault="00F075AB" w:rsidP="00371C9D">
      <w:pPr>
        <w:tabs>
          <w:tab w:val="left" w:pos="993"/>
        </w:tabs>
        <w:autoSpaceDE w:val="0"/>
        <w:autoSpaceDN w:val="0"/>
        <w:adjustRightInd w:val="0"/>
        <w:spacing w:after="0" w:line="264" w:lineRule="auto"/>
        <w:ind w:firstLine="567"/>
        <w:jc w:val="both"/>
        <w:rPr>
          <w:rFonts w:ascii="Times New Roman" w:hAnsi="Times New Roman" w:cs="Times New Roman"/>
          <w:bCs/>
          <w:sz w:val="28"/>
          <w:szCs w:val="28"/>
        </w:rPr>
      </w:pPr>
      <w:r w:rsidRPr="00F075AB">
        <w:rPr>
          <w:rFonts w:ascii="Times New Roman" w:hAnsi="Times New Roman" w:cs="Times New Roman"/>
          <w:bCs/>
          <w:i/>
          <w:sz w:val="28"/>
          <w:szCs w:val="28"/>
        </w:rPr>
        <w:t>вперше</w:t>
      </w:r>
      <w:r w:rsidRPr="00F075AB">
        <w:rPr>
          <w:rFonts w:ascii="Times New Roman" w:hAnsi="Times New Roman" w:cs="Times New Roman"/>
          <w:bCs/>
          <w:sz w:val="28"/>
          <w:szCs w:val="28"/>
        </w:rPr>
        <w:t xml:space="preserve"> розроблено метод </w:t>
      </w:r>
      <w:proofErr w:type="spellStart"/>
      <w:r w:rsidRPr="00F075AB">
        <w:rPr>
          <w:rFonts w:ascii="Times New Roman" w:hAnsi="Times New Roman" w:cs="Times New Roman"/>
          <w:bCs/>
          <w:sz w:val="28"/>
          <w:szCs w:val="28"/>
        </w:rPr>
        <w:t>мультиагентної</w:t>
      </w:r>
      <w:proofErr w:type="spellEnd"/>
      <w:r w:rsidRPr="00F075AB">
        <w:rPr>
          <w:rFonts w:ascii="Times New Roman" w:hAnsi="Times New Roman" w:cs="Times New Roman"/>
          <w:bCs/>
          <w:sz w:val="28"/>
          <w:szCs w:val="28"/>
        </w:rPr>
        <w:t xml:space="preserve"> взаємодії, який базується на інтеграції в моделі ієрархічної </w:t>
      </w:r>
      <w:proofErr w:type="spellStart"/>
      <w:r w:rsidRPr="00F075AB">
        <w:rPr>
          <w:rFonts w:ascii="Times New Roman" w:hAnsi="Times New Roman" w:cs="Times New Roman"/>
          <w:bCs/>
          <w:sz w:val="28"/>
          <w:szCs w:val="28"/>
        </w:rPr>
        <w:t>мультиагентної</w:t>
      </w:r>
      <w:proofErr w:type="spellEnd"/>
      <w:r w:rsidRPr="00F075AB">
        <w:rPr>
          <w:rFonts w:ascii="Times New Roman" w:hAnsi="Times New Roman" w:cs="Times New Roman"/>
          <w:bCs/>
          <w:sz w:val="28"/>
          <w:szCs w:val="28"/>
        </w:rPr>
        <w:t xml:space="preserve"> системи управління </w:t>
      </w:r>
      <w:proofErr w:type="spellStart"/>
      <w:r w:rsidRPr="00F075AB">
        <w:rPr>
          <w:rFonts w:ascii="Times New Roman" w:hAnsi="Times New Roman" w:cs="Times New Roman"/>
          <w:bCs/>
          <w:sz w:val="28"/>
          <w:szCs w:val="28"/>
        </w:rPr>
        <w:t>кібербезпекою</w:t>
      </w:r>
      <w:proofErr w:type="spellEnd"/>
      <w:r w:rsidRPr="00F075AB">
        <w:rPr>
          <w:rFonts w:ascii="Times New Roman" w:hAnsi="Times New Roman" w:cs="Times New Roman"/>
          <w:bCs/>
          <w:sz w:val="28"/>
          <w:szCs w:val="28"/>
        </w:rPr>
        <w:t xml:space="preserve"> результатів застосування методів </w:t>
      </w:r>
      <w:proofErr w:type="spellStart"/>
      <w:r w:rsidRPr="00F075AB">
        <w:rPr>
          <w:rFonts w:ascii="Times New Roman" w:hAnsi="Times New Roman" w:cs="Times New Roman"/>
          <w:bCs/>
          <w:sz w:val="28"/>
          <w:szCs w:val="28"/>
        </w:rPr>
        <w:t>мультиагентного</w:t>
      </w:r>
      <w:proofErr w:type="spellEnd"/>
      <w:r w:rsidRPr="00F075AB">
        <w:rPr>
          <w:rFonts w:ascii="Times New Roman" w:hAnsi="Times New Roman" w:cs="Times New Roman"/>
          <w:bCs/>
          <w:sz w:val="28"/>
          <w:szCs w:val="28"/>
        </w:rPr>
        <w:t xml:space="preserve"> діагностування та балансування навантаження та реалізує алгоритм визначення критичних вузлів і мінімально необхідної кількості резервних </w:t>
      </w:r>
      <w:proofErr w:type="spellStart"/>
      <w:r w:rsidRPr="00F075AB">
        <w:rPr>
          <w:rFonts w:ascii="Times New Roman" w:hAnsi="Times New Roman" w:cs="Times New Roman"/>
          <w:bCs/>
          <w:sz w:val="28"/>
          <w:szCs w:val="28"/>
        </w:rPr>
        <w:t>зв’язків</w:t>
      </w:r>
      <w:proofErr w:type="spellEnd"/>
      <w:r w:rsidRPr="00F075AB">
        <w:rPr>
          <w:rFonts w:ascii="Times New Roman" w:hAnsi="Times New Roman" w:cs="Times New Roman"/>
          <w:bCs/>
          <w:sz w:val="28"/>
          <w:szCs w:val="28"/>
        </w:rPr>
        <w:t>.</w:t>
      </w:r>
    </w:p>
    <w:p w14:paraId="2F67B93C" w14:textId="77777777" w:rsidR="00EA4433" w:rsidRPr="00AD5343" w:rsidRDefault="00EA4433" w:rsidP="00371C9D">
      <w:pPr>
        <w:spacing w:after="0" w:line="264" w:lineRule="auto"/>
        <w:ind w:firstLine="567"/>
        <w:rPr>
          <w:rFonts w:ascii="Times New Roman" w:hAnsi="Times New Roman" w:cs="Times New Roman"/>
          <w:b/>
          <w:sz w:val="28"/>
          <w:szCs w:val="28"/>
        </w:rPr>
      </w:pPr>
    </w:p>
    <w:p w14:paraId="3939F1BD" w14:textId="77777777" w:rsidR="00F075AB" w:rsidRPr="00AD5343" w:rsidRDefault="00BE2DC1" w:rsidP="00371C9D">
      <w:pPr>
        <w:spacing w:after="0" w:line="264" w:lineRule="auto"/>
        <w:ind w:firstLine="567"/>
        <w:jc w:val="both"/>
        <w:rPr>
          <w:rFonts w:ascii="Times New Roman" w:hAnsi="Times New Roman" w:cs="Times New Roman"/>
          <w:sz w:val="28"/>
          <w:szCs w:val="28"/>
        </w:rPr>
      </w:pPr>
      <w:r w:rsidRPr="00AD5343">
        <w:rPr>
          <w:rFonts w:ascii="Times New Roman" w:hAnsi="Times New Roman" w:cs="Times New Roman"/>
          <w:b/>
          <w:sz w:val="28"/>
          <w:szCs w:val="28"/>
        </w:rPr>
        <w:t xml:space="preserve">Практична </w:t>
      </w:r>
      <w:r w:rsidR="007265F6" w:rsidRPr="00AD5343">
        <w:rPr>
          <w:rFonts w:ascii="Times New Roman" w:hAnsi="Times New Roman" w:cs="Times New Roman"/>
          <w:b/>
          <w:sz w:val="28"/>
          <w:szCs w:val="28"/>
        </w:rPr>
        <w:t>значимість</w:t>
      </w:r>
      <w:r w:rsidRPr="00AD5343">
        <w:rPr>
          <w:rFonts w:ascii="Times New Roman" w:hAnsi="Times New Roman" w:cs="Times New Roman"/>
          <w:b/>
          <w:sz w:val="28"/>
          <w:szCs w:val="28"/>
        </w:rPr>
        <w:t xml:space="preserve"> отриманих результатів</w:t>
      </w:r>
      <w:r w:rsidR="00371C9D">
        <w:rPr>
          <w:rFonts w:ascii="Times New Roman" w:hAnsi="Times New Roman" w:cs="Times New Roman"/>
          <w:b/>
          <w:sz w:val="28"/>
          <w:szCs w:val="28"/>
        </w:rPr>
        <w:t xml:space="preserve">. </w:t>
      </w:r>
      <w:r w:rsidR="003A0EBB" w:rsidRPr="00AD5343">
        <w:rPr>
          <w:rFonts w:ascii="Times New Roman" w:hAnsi="Times New Roman" w:cs="Times New Roman"/>
          <w:sz w:val="28"/>
          <w:szCs w:val="28"/>
        </w:rPr>
        <w:t xml:space="preserve">Розроблені у дисертаційній роботі моделі </w:t>
      </w:r>
      <w:r w:rsidR="00F075AB" w:rsidRPr="00AD5343">
        <w:rPr>
          <w:rFonts w:ascii="Times New Roman" w:hAnsi="Times New Roman" w:cs="Times New Roman"/>
          <w:sz w:val="28"/>
          <w:szCs w:val="28"/>
        </w:rPr>
        <w:t>та методи можуть бути застосовані до широкого класу транспортних телекомунікаційних мереж з визначеною ефективністю. При цьому, розраховані значення стандартного відхилення для основних метрик не перевищують 5.8%, що свідчить про низький розкид даних та високу відтворюваність результатів. Довірчі інтервали для середніх значень при рівні значущості   становлять від 2.2% до 5.5% відносно середнього, що підтверджує статистичну надійність отриманих оцінок.</w:t>
      </w:r>
    </w:p>
    <w:p w14:paraId="7EFBA950" w14:textId="77777777" w:rsidR="00EA4433" w:rsidRPr="00AD5343" w:rsidRDefault="00EB032D" w:rsidP="00371C9D">
      <w:pPr>
        <w:spacing w:after="0" w:line="264" w:lineRule="auto"/>
        <w:ind w:firstLine="567"/>
        <w:jc w:val="both"/>
        <w:rPr>
          <w:rFonts w:ascii="Times New Roman" w:hAnsi="Times New Roman" w:cs="Times New Roman"/>
          <w:sz w:val="28"/>
          <w:szCs w:val="28"/>
        </w:rPr>
      </w:pPr>
      <w:r w:rsidRPr="00AD5343">
        <w:rPr>
          <w:rFonts w:ascii="Times New Roman" w:hAnsi="Times New Roman" w:cs="Times New Roman"/>
          <w:sz w:val="28"/>
          <w:szCs w:val="28"/>
        </w:rPr>
        <w:t xml:space="preserve">Одержані в дисертації нові наукові результати впроваджені в освітній процес Державного університету інформаційно-комунікаційних технологій та у практичну діяльність </w:t>
      </w:r>
      <w:r w:rsidR="00AD5343" w:rsidRPr="00AD5343">
        <w:rPr>
          <w:rFonts w:ascii="Times New Roman" w:eastAsia="Calibri" w:hAnsi="Times New Roman" w:cs="Times New Roman"/>
          <w:bCs/>
          <w:sz w:val="28"/>
          <w:szCs w:val="28"/>
        </w:rPr>
        <w:t>Приватного науково-виробничого підприємства</w:t>
      </w:r>
      <w:r w:rsidR="00F075AB" w:rsidRPr="00AD5343">
        <w:rPr>
          <w:rFonts w:ascii="Times New Roman" w:eastAsia="Calibri" w:hAnsi="Times New Roman" w:cs="Times New Roman"/>
          <w:bCs/>
          <w:sz w:val="28"/>
          <w:szCs w:val="28"/>
        </w:rPr>
        <w:t xml:space="preserve"> “</w:t>
      </w:r>
      <w:proofErr w:type="spellStart"/>
      <w:r w:rsidR="00F075AB" w:rsidRPr="00AD5343">
        <w:rPr>
          <w:rFonts w:ascii="Times New Roman" w:eastAsia="Calibri" w:hAnsi="Times New Roman" w:cs="Times New Roman"/>
          <w:bCs/>
          <w:sz w:val="28"/>
          <w:szCs w:val="28"/>
        </w:rPr>
        <w:t>Сардер</w:t>
      </w:r>
      <w:proofErr w:type="spellEnd"/>
      <w:r w:rsidR="00F075AB" w:rsidRPr="00AD5343">
        <w:rPr>
          <w:rFonts w:ascii="Times New Roman" w:eastAsia="Calibri" w:hAnsi="Times New Roman" w:cs="Times New Roman"/>
          <w:bCs/>
          <w:sz w:val="28"/>
          <w:szCs w:val="28"/>
        </w:rPr>
        <w:t xml:space="preserve"> Телеком”</w:t>
      </w:r>
      <w:r w:rsidRPr="00AD5343">
        <w:rPr>
          <w:rFonts w:ascii="Times New Roman" w:hAnsi="Times New Roman" w:cs="Times New Roman"/>
          <w:sz w:val="28"/>
          <w:szCs w:val="28"/>
        </w:rPr>
        <w:t>.</w:t>
      </w:r>
    </w:p>
    <w:p w14:paraId="179B511C" w14:textId="77777777" w:rsidR="00EA4433" w:rsidRDefault="00EA4433" w:rsidP="00371C9D">
      <w:pPr>
        <w:spacing w:after="0" w:line="264" w:lineRule="auto"/>
        <w:ind w:firstLine="567"/>
        <w:rPr>
          <w:rFonts w:ascii="Times New Roman" w:hAnsi="Times New Roman" w:cs="Times New Roman"/>
          <w:b/>
          <w:sz w:val="28"/>
          <w:szCs w:val="28"/>
        </w:rPr>
      </w:pPr>
    </w:p>
    <w:p w14:paraId="3C835A24" w14:textId="77777777" w:rsidR="006D545B" w:rsidRPr="00AD5343" w:rsidRDefault="00BE2DC1" w:rsidP="00371C9D">
      <w:pPr>
        <w:spacing w:after="0" w:line="264" w:lineRule="auto"/>
        <w:ind w:firstLine="567"/>
        <w:jc w:val="both"/>
        <w:rPr>
          <w:rFonts w:ascii="Times New Roman" w:hAnsi="Times New Roman" w:cs="Times New Roman"/>
          <w:bCs/>
          <w:sz w:val="28"/>
          <w:szCs w:val="28"/>
        </w:rPr>
      </w:pPr>
      <w:r w:rsidRPr="00EA4433">
        <w:rPr>
          <w:rFonts w:ascii="Times New Roman" w:hAnsi="Times New Roman" w:cs="Times New Roman"/>
          <w:b/>
          <w:sz w:val="28"/>
          <w:szCs w:val="28"/>
        </w:rPr>
        <w:t>Зв’язок роботи з науковими програмами, планами та темами</w:t>
      </w:r>
      <w:r w:rsidR="00371C9D">
        <w:rPr>
          <w:rFonts w:ascii="Times New Roman" w:hAnsi="Times New Roman" w:cs="Times New Roman"/>
          <w:b/>
          <w:sz w:val="28"/>
          <w:szCs w:val="28"/>
        </w:rPr>
        <w:t xml:space="preserve">. </w:t>
      </w:r>
      <w:r w:rsidR="006D545B" w:rsidRPr="00AD5343">
        <w:rPr>
          <w:rFonts w:ascii="Times New Roman" w:hAnsi="Times New Roman" w:cs="Times New Roman"/>
          <w:bCs/>
          <w:sz w:val="28"/>
          <w:szCs w:val="28"/>
        </w:rPr>
        <w:t>Напрям дисертаційного дослідження</w:t>
      </w:r>
      <w:r w:rsidR="00EB032D" w:rsidRPr="00AD5343">
        <w:rPr>
          <w:rFonts w:ascii="Times New Roman" w:hAnsi="Times New Roman" w:cs="Times New Roman"/>
          <w:bCs/>
          <w:sz w:val="28"/>
          <w:szCs w:val="28"/>
        </w:rPr>
        <w:t xml:space="preserve"> </w:t>
      </w:r>
      <w:r w:rsidR="00AD5343" w:rsidRPr="00AD5343">
        <w:rPr>
          <w:rFonts w:ascii="Times New Roman" w:hAnsi="Times New Roman" w:cs="Times New Roman"/>
          <w:bCs/>
          <w:sz w:val="28"/>
          <w:szCs w:val="28"/>
        </w:rPr>
        <w:t>Хворостяного Р.В.</w:t>
      </w:r>
      <w:r w:rsidR="006D545B" w:rsidRPr="00AD5343">
        <w:rPr>
          <w:rFonts w:ascii="Times New Roman" w:hAnsi="Times New Roman" w:cs="Times New Roman"/>
          <w:bCs/>
          <w:sz w:val="28"/>
          <w:szCs w:val="28"/>
        </w:rPr>
        <w:t xml:space="preserve"> безпосередньо пов’язаний з реалізацією </w:t>
      </w:r>
      <w:r w:rsidR="00EB032D" w:rsidRPr="00AD5343">
        <w:rPr>
          <w:rFonts w:ascii="Times New Roman" w:hAnsi="Times New Roman" w:cs="Times New Roman"/>
          <w:bCs/>
          <w:sz w:val="28"/>
          <w:szCs w:val="28"/>
        </w:rPr>
        <w:t xml:space="preserve">низки </w:t>
      </w:r>
      <w:r w:rsidR="006D545B" w:rsidRPr="00AD5343">
        <w:rPr>
          <w:rFonts w:ascii="Times New Roman" w:hAnsi="Times New Roman" w:cs="Times New Roman"/>
          <w:bCs/>
          <w:sz w:val="28"/>
          <w:szCs w:val="28"/>
        </w:rPr>
        <w:t xml:space="preserve">Законів України </w:t>
      </w:r>
      <w:r w:rsidR="00EB032D" w:rsidRPr="00AD5343">
        <w:rPr>
          <w:rFonts w:ascii="Times New Roman" w:hAnsi="Times New Roman" w:cs="Times New Roman"/>
          <w:bCs/>
          <w:sz w:val="28"/>
          <w:szCs w:val="28"/>
        </w:rPr>
        <w:t xml:space="preserve">та інших нормативно-правових актів щодо </w:t>
      </w:r>
      <w:r w:rsidR="00AD5343" w:rsidRPr="00AD5343">
        <w:rPr>
          <w:rFonts w:ascii="Times New Roman" w:hAnsi="Times New Roman" w:cs="Times New Roman"/>
          <w:bCs/>
          <w:sz w:val="28"/>
          <w:szCs w:val="28"/>
        </w:rPr>
        <w:t>захисту телекомунікаційних мереж</w:t>
      </w:r>
      <w:r w:rsidR="006D545B" w:rsidRPr="00AD5343">
        <w:rPr>
          <w:rFonts w:ascii="Times New Roman" w:hAnsi="Times New Roman" w:cs="Times New Roman"/>
          <w:bCs/>
          <w:sz w:val="28"/>
          <w:szCs w:val="28"/>
        </w:rPr>
        <w:t>. Дисертаційна робота виконана відповідно до планів наукової і науково-технічної діяльності Державного університету інформаційно-комунікаційних технологій</w:t>
      </w:r>
      <w:r w:rsidR="00AD5343" w:rsidRPr="00AD5343">
        <w:rPr>
          <w:rFonts w:ascii="Times New Roman" w:hAnsi="Times New Roman" w:cs="Times New Roman"/>
          <w:bCs/>
          <w:sz w:val="28"/>
          <w:szCs w:val="28"/>
        </w:rPr>
        <w:t xml:space="preserve"> в рамках науково-дослідних робіт: “Шляхи підвищення ефективності захисту командно-телеметричної інформації безпілотних літальних апаратів” (№ </w:t>
      </w:r>
      <w:proofErr w:type="spellStart"/>
      <w:r w:rsidR="00AD5343" w:rsidRPr="00AD5343">
        <w:rPr>
          <w:rFonts w:ascii="Times New Roman" w:hAnsi="Times New Roman" w:cs="Times New Roman"/>
          <w:bCs/>
          <w:sz w:val="28"/>
          <w:szCs w:val="28"/>
        </w:rPr>
        <w:t>д.р</w:t>
      </w:r>
      <w:proofErr w:type="spellEnd"/>
      <w:r w:rsidR="00AD5343" w:rsidRPr="00AD5343">
        <w:rPr>
          <w:rFonts w:ascii="Times New Roman" w:hAnsi="Times New Roman" w:cs="Times New Roman"/>
          <w:bCs/>
          <w:sz w:val="28"/>
          <w:szCs w:val="28"/>
        </w:rPr>
        <w:t xml:space="preserve">. 0120U100244), “Розроблення алгоритмів для забезпечення функціональної стійкості інтелектуальних систем при прийнятті рішень” (№ </w:t>
      </w:r>
      <w:proofErr w:type="spellStart"/>
      <w:r w:rsidR="00AD5343" w:rsidRPr="00AD5343">
        <w:rPr>
          <w:rFonts w:ascii="Times New Roman" w:hAnsi="Times New Roman" w:cs="Times New Roman"/>
          <w:bCs/>
          <w:sz w:val="28"/>
          <w:szCs w:val="28"/>
        </w:rPr>
        <w:t>д.р</w:t>
      </w:r>
      <w:proofErr w:type="spellEnd"/>
      <w:r w:rsidR="00AD5343" w:rsidRPr="00AD5343">
        <w:rPr>
          <w:rFonts w:ascii="Times New Roman" w:hAnsi="Times New Roman" w:cs="Times New Roman"/>
          <w:bCs/>
          <w:sz w:val="28"/>
          <w:szCs w:val="28"/>
        </w:rPr>
        <w:t xml:space="preserve">. 0125U000865) та “Розробка методу оцінки завадостійкості когерентного прийому дискретного сигналу з багатопозиційною фазовою маніпуляцією в умовах впливу нефлуктаційних завад” (№ </w:t>
      </w:r>
      <w:proofErr w:type="spellStart"/>
      <w:r w:rsidR="00AD5343" w:rsidRPr="00AD5343">
        <w:rPr>
          <w:rFonts w:ascii="Times New Roman" w:hAnsi="Times New Roman" w:cs="Times New Roman"/>
          <w:bCs/>
          <w:sz w:val="28"/>
          <w:szCs w:val="28"/>
        </w:rPr>
        <w:t>д.р</w:t>
      </w:r>
      <w:proofErr w:type="spellEnd"/>
      <w:r w:rsidR="00AD5343" w:rsidRPr="00AD5343">
        <w:rPr>
          <w:rFonts w:ascii="Times New Roman" w:hAnsi="Times New Roman" w:cs="Times New Roman"/>
          <w:bCs/>
          <w:sz w:val="28"/>
          <w:szCs w:val="28"/>
        </w:rPr>
        <w:t>. 0126U001544)</w:t>
      </w:r>
      <w:r w:rsidR="006D545B" w:rsidRPr="00AD5343">
        <w:rPr>
          <w:rFonts w:ascii="Times New Roman" w:hAnsi="Times New Roman" w:cs="Times New Roman"/>
          <w:bCs/>
          <w:sz w:val="28"/>
          <w:szCs w:val="28"/>
        </w:rPr>
        <w:t>.</w:t>
      </w:r>
    </w:p>
    <w:p w14:paraId="1625EF0C" w14:textId="77777777" w:rsidR="00913909" w:rsidRDefault="00913909" w:rsidP="00371C9D">
      <w:pPr>
        <w:spacing w:after="0" w:line="264" w:lineRule="auto"/>
        <w:ind w:firstLine="567"/>
        <w:rPr>
          <w:rFonts w:ascii="Times New Roman" w:hAnsi="Times New Roman" w:cs="Times New Roman"/>
          <w:b/>
          <w:sz w:val="28"/>
          <w:szCs w:val="28"/>
        </w:rPr>
      </w:pPr>
    </w:p>
    <w:p w14:paraId="48505C47" w14:textId="77777777" w:rsidR="00EB032D" w:rsidRPr="00AD5343" w:rsidRDefault="00BE2DC1" w:rsidP="00371C9D">
      <w:pPr>
        <w:spacing w:after="0" w:line="264" w:lineRule="auto"/>
        <w:ind w:firstLine="567"/>
        <w:jc w:val="both"/>
        <w:rPr>
          <w:rFonts w:ascii="Times New Roman" w:hAnsi="Times New Roman" w:cs="Times New Roman"/>
          <w:sz w:val="28"/>
          <w:szCs w:val="28"/>
        </w:rPr>
      </w:pPr>
      <w:r w:rsidRPr="00EA4433">
        <w:rPr>
          <w:rFonts w:ascii="Times New Roman" w:hAnsi="Times New Roman" w:cs="Times New Roman"/>
          <w:b/>
          <w:sz w:val="28"/>
          <w:szCs w:val="28"/>
        </w:rPr>
        <w:t>Повнота викладу основних результатів дисертації в публікаціях</w:t>
      </w:r>
      <w:r w:rsidR="00371C9D">
        <w:rPr>
          <w:rFonts w:ascii="Times New Roman" w:hAnsi="Times New Roman" w:cs="Times New Roman"/>
          <w:b/>
          <w:sz w:val="28"/>
          <w:szCs w:val="28"/>
        </w:rPr>
        <w:t xml:space="preserve">. </w:t>
      </w:r>
      <w:r w:rsidR="00EB032D" w:rsidRPr="00AD5343">
        <w:rPr>
          <w:rFonts w:ascii="Times New Roman" w:hAnsi="Times New Roman" w:cs="Times New Roman"/>
          <w:sz w:val="28"/>
          <w:szCs w:val="28"/>
        </w:rPr>
        <w:t>Наукові</w:t>
      </w:r>
      <w:r w:rsidR="004E45FF" w:rsidRPr="00AD5343">
        <w:rPr>
          <w:rFonts w:ascii="Times New Roman" w:hAnsi="Times New Roman" w:cs="Times New Roman"/>
          <w:sz w:val="28"/>
          <w:szCs w:val="28"/>
        </w:rPr>
        <w:t xml:space="preserve"> результати дисертаційної роботи</w:t>
      </w:r>
      <w:r w:rsidR="00EB032D" w:rsidRPr="00AD5343">
        <w:rPr>
          <w:rFonts w:ascii="Times New Roman" w:hAnsi="Times New Roman" w:cs="Times New Roman"/>
          <w:sz w:val="28"/>
          <w:szCs w:val="28"/>
        </w:rPr>
        <w:t xml:space="preserve"> </w:t>
      </w:r>
      <w:r w:rsidR="00AD5343" w:rsidRPr="00AD5343">
        <w:rPr>
          <w:rFonts w:ascii="Times New Roman" w:hAnsi="Times New Roman" w:cs="Times New Roman"/>
          <w:sz w:val="28"/>
          <w:szCs w:val="28"/>
        </w:rPr>
        <w:t>Хворостяного Р.В.</w:t>
      </w:r>
      <w:r w:rsidR="00EB032D" w:rsidRPr="00AD5343">
        <w:rPr>
          <w:rFonts w:ascii="Times New Roman" w:hAnsi="Times New Roman" w:cs="Times New Roman"/>
          <w:sz w:val="28"/>
          <w:szCs w:val="28"/>
        </w:rPr>
        <w:t xml:space="preserve"> опубліковані у </w:t>
      </w:r>
      <w:r w:rsidR="00AD5343" w:rsidRPr="00AD5343">
        <w:rPr>
          <w:rFonts w:ascii="Times New Roman" w:hAnsi="Times New Roman" w:cs="Times New Roman"/>
          <w:sz w:val="28"/>
          <w:szCs w:val="28"/>
        </w:rPr>
        <w:t>8</w:t>
      </w:r>
      <w:r w:rsidR="00EB032D" w:rsidRPr="00AD5343">
        <w:rPr>
          <w:rFonts w:ascii="Times New Roman" w:hAnsi="Times New Roman" w:cs="Times New Roman"/>
          <w:sz w:val="28"/>
          <w:szCs w:val="28"/>
        </w:rPr>
        <w:t xml:space="preserve"> наукових працях, серед яких </w:t>
      </w:r>
      <w:r w:rsidR="00AD5343" w:rsidRPr="00AD5343">
        <w:rPr>
          <w:rFonts w:ascii="Times New Roman" w:hAnsi="Times New Roman" w:cs="Times New Roman"/>
          <w:sz w:val="28"/>
          <w:szCs w:val="28"/>
        </w:rPr>
        <w:t>3</w:t>
      </w:r>
      <w:r w:rsidR="00EB032D" w:rsidRPr="00AD5343">
        <w:rPr>
          <w:rFonts w:ascii="Times New Roman" w:hAnsi="Times New Roman" w:cs="Times New Roman"/>
          <w:sz w:val="28"/>
          <w:szCs w:val="28"/>
        </w:rPr>
        <w:t xml:space="preserve"> статті –</w:t>
      </w:r>
      <w:r w:rsidR="00AD5343" w:rsidRPr="00AD5343">
        <w:rPr>
          <w:rFonts w:ascii="Times New Roman" w:hAnsi="Times New Roman" w:cs="Times New Roman"/>
          <w:sz w:val="28"/>
          <w:szCs w:val="28"/>
        </w:rPr>
        <w:t xml:space="preserve"> у</w:t>
      </w:r>
      <w:r w:rsidR="00EB032D" w:rsidRPr="00AD5343">
        <w:rPr>
          <w:rFonts w:ascii="Times New Roman" w:hAnsi="Times New Roman" w:cs="Times New Roman"/>
          <w:sz w:val="28"/>
          <w:szCs w:val="28"/>
        </w:rPr>
        <w:t xml:space="preserve"> спеціалізованих фахових виданнях, затверджених наказом МОН України, 2 статті – опубліковані в інших виданнях. Матеріали виступів на наукових та науково-практичних конференціях опубліковано у </w:t>
      </w:r>
      <w:r w:rsidR="00AD5343" w:rsidRPr="00AD5343">
        <w:rPr>
          <w:rFonts w:ascii="Times New Roman" w:hAnsi="Times New Roman" w:cs="Times New Roman"/>
          <w:sz w:val="28"/>
          <w:szCs w:val="28"/>
        </w:rPr>
        <w:t>4</w:t>
      </w:r>
      <w:r w:rsidR="00EB032D" w:rsidRPr="00AD5343">
        <w:rPr>
          <w:rFonts w:ascii="Times New Roman" w:hAnsi="Times New Roman" w:cs="Times New Roman"/>
          <w:sz w:val="28"/>
          <w:szCs w:val="28"/>
        </w:rPr>
        <w:t xml:space="preserve"> збірниках тез доповідей.</w:t>
      </w:r>
    </w:p>
    <w:p w14:paraId="4DF0DD1E" w14:textId="77777777" w:rsidR="00913909" w:rsidRPr="00EA4433" w:rsidRDefault="00913909" w:rsidP="00371C9D">
      <w:pPr>
        <w:spacing w:after="0" w:line="264" w:lineRule="auto"/>
        <w:ind w:firstLine="567"/>
        <w:rPr>
          <w:rFonts w:ascii="Times New Roman" w:hAnsi="Times New Roman" w:cs="Times New Roman"/>
          <w:b/>
          <w:sz w:val="28"/>
          <w:szCs w:val="28"/>
        </w:rPr>
      </w:pPr>
    </w:p>
    <w:p w14:paraId="2C5FB31F" w14:textId="77777777" w:rsidR="00EB032D" w:rsidRPr="00AD5343" w:rsidRDefault="00BE2DC1" w:rsidP="00371C9D">
      <w:pPr>
        <w:spacing w:after="0" w:line="264" w:lineRule="auto"/>
        <w:ind w:firstLine="567"/>
        <w:jc w:val="both"/>
        <w:rPr>
          <w:rFonts w:ascii="Times New Roman" w:hAnsi="Times New Roman" w:cs="Times New Roman"/>
          <w:sz w:val="28"/>
          <w:szCs w:val="28"/>
        </w:rPr>
      </w:pPr>
      <w:r w:rsidRPr="00EA4433">
        <w:rPr>
          <w:rFonts w:ascii="Times New Roman" w:hAnsi="Times New Roman" w:cs="Times New Roman"/>
          <w:b/>
          <w:sz w:val="28"/>
          <w:szCs w:val="28"/>
        </w:rPr>
        <w:t>Оцінка змісту дисертації, відповідність встановленим вимогам щодо оформлення</w:t>
      </w:r>
      <w:r w:rsidR="00371C9D">
        <w:rPr>
          <w:rFonts w:ascii="Times New Roman" w:hAnsi="Times New Roman" w:cs="Times New Roman"/>
          <w:b/>
          <w:sz w:val="28"/>
          <w:szCs w:val="28"/>
        </w:rPr>
        <w:t xml:space="preserve">. </w:t>
      </w:r>
      <w:r w:rsidR="00EB032D" w:rsidRPr="00AD5343">
        <w:rPr>
          <w:rFonts w:ascii="Times New Roman" w:hAnsi="Times New Roman" w:cs="Times New Roman"/>
          <w:sz w:val="28"/>
          <w:szCs w:val="28"/>
        </w:rPr>
        <w:t xml:space="preserve">Дисертаційна робота </w:t>
      </w:r>
      <w:r w:rsidR="00AD5343" w:rsidRPr="00AD5343">
        <w:rPr>
          <w:rFonts w:ascii="Times New Roman" w:hAnsi="Times New Roman" w:cs="Times New Roman"/>
          <w:sz w:val="28"/>
          <w:szCs w:val="28"/>
        </w:rPr>
        <w:t>Хворостяного Р.В. є</w:t>
      </w:r>
      <w:r w:rsidR="00EB032D" w:rsidRPr="00AD5343">
        <w:rPr>
          <w:rFonts w:ascii="Times New Roman" w:hAnsi="Times New Roman" w:cs="Times New Roman"/>
          <w:sz w:val="28"/>
          <w:szCs w:val="28"/>
        </w:rPr>
        <w:t xml:space="preserve"> закінченим науковим дослідженням, характеризується логічним поданням наукового матеріалу і відповідає діючим вимогам щодо дисертацій на здобуття наукового ступеня доктора філософії, передбаченим  “Порядком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затвердженому постановою Кабінету Міністрів України від 12 січня 2022 р. №</w:t>
      </w:r>
      <w:r w:rsidR="00371C9D">
        <w:rPr>
          <w:rFonts w:ascii="Times New Roman" w:hAnsi="Times New Roman" w:cs="Times New Roman"/>
          <w:sz w:val="28"/>
          <w:szCs w:val="28"/>
        </w:rPr>
        <w:t> </w:t>
      </w:r>
      <w:r w:rsidR="00EB032D" w:rsidRPr="00AD5343">
        <w:rPr>
          <w:rFonts w:ascii="Times New Roman" w:hAnsi="Times New Roman" w:cs="Times New Roman"/>
          <w:sz w:val="28"/>
          <w:szCs w:val="28"/>
        </w:rPr>
        <w:t>44.</w:t>
      </w:r>
    </w:p>
    <w:p w14:paraId="6E678353" w14:textId="77777777" w:rsidR="00BE2DC1" w:rsidRPr="00EA4433" w:rsidRDefault="00BE2DC1" w:rsidP="00371C9D">
      <w:pPr>
        <w:spacing w:after="0" w:line="264" w:lineRule="auto"/>
        <w:ind w:firstLine="567"/>
        <w:rPr>
          <w:rFonts w:ascii="Times New Roman" w:hAnsi="Times New Roman" w:cs="Times New Roman"/>
          <w:b/>
          <w:sz w:val="28"/>
          <w:szCs w:val="28"/>
        </w:rPr>
      </w:pPr>
    </w:p>
    <w:p w14:paraId="142609E8" w14:textId="77777777" w:rsidR="00BE2DC1" w:rsidRPr="00371C9D" w:rsidRDefault="000C3DEE" w:rsidP="00371C9D">
      <w:pPr>
        <w:tabs>
          <w:tab w:val="left" w:pos="993"/>
        </w:tabs>
        <w:spacing w:after="0" w:line="264" w:lineRule="auto"/>
        <w:ind w:firstLine="567"/>
        <w:rPr>
          <w:rFonts w:ascii="Times New Roman" w:hAnsi="Times New Roman" w:cs="Times New Roman"/>
          <w:b/>
          <w:sz w:val="28"/>
          <w:szCs w:val="28"/>
        </w:rPr>
      </w:pPr>
      <w:r w:rsidRPr="00371C9D">
        <w:rPr>
          <w:rFonts w:ascii="Times New Roman" w:hAnsi="Times New Roman" w:cs="Times New Roman"/>
          <w:b/>
          <w:sz w:val="28"/>
          <w:szCs w:val="28"/>
        </w:rPr>
        <w:t>Недоліки та з</w:t>
      </w:r>
      <w:r w:rsidR="00BE2DC1" w:rsidRPr="00371C9D">
        <w:rPr>
          <w:rFonts w:ascii="Times New Roman" w:hAnsi="Times New Roman" w:cs="Times New Roman"/>
          <w:b/>
          <w:sz w:val="28"/>
          <w:szCs w:val="28"/>
        </w:rPr>
        <w:t xml:space="preserve">ауваження </w:t>
      </w:r>
      <w:r w:rsidR="00C40FFC" w:rsidRPr="00371C9D">
        <w:rPr>
          <w:rFonts w:ascii="Times New Roman" w:hAnsi="Times New Roman" w:cs="Times New Roman"/>
          <w:b/>
          <w:sz w:val="28"/>
          <w:szCs w:val="28"/>
        </w:rPr>
        <w:t>до дисертації</w:t>
      </w:r>
    </w:p>
    <w:p w14:paraId="1256BB69" w14:textId="77777777" w:rsidR="00AD5343" w:rsidRPr="00AD5343" w:rsidRDefault="00E6051B" w:rsidP="00371C9D">
      <w:pPr>
        <w:pStyle w:val="a5"/>
        <w:numPr>
          <w:ilvl w:val="0"/>
          <w:numId w:val="2"/>
        </w:numPr>
        <w:tabs>
          <w:tab w:val="left" w:pos="993"/>
        </w:tabs>
        <w:spacing w:after="0" w:line="264" w:lineRule="auto"/>
        <w:ind w:left="0" w:firstLine="567"/>
        <w:contextualSpacing w:val="0"/>
        <w:jc w:val="both"/>
        <w:rPr>
          <w:rFonts w:ascii="Times New Roman" w:eastAsia="Times New Roman" w:hAnsi="Times New Roman" w:cs="Times New Roman"/>
          <w:color w:val="C00000"/>
          <w:sz w:val="28"/>
          <w:szCs w:val="28"/>
          <w:lang w:eastAsia="uk-UA" w:bidi="uk-UA"/>
        </w:rPr>
      </w:pPr>
      <w:r w:rsidRPr="00371C9D">
        <w:rPr>
          <w:rFonts w:ascii="Times New Roman" w:eastAsia="Times New Roman" w:hAnsi="Times New Roman" w:cs="Times New Roman"/>
          <w:sz w:val="28"/>
          <w:szCs w:val="28"/>
          <w:lang w:eastAsia="uk-UA" w:bidi="uk-UA"/>
        </w:rPr>
        <w:t xml:space="preserve">У розділі </w:t>
      </w:r>
      <w:r w:rsidR="00AD5343" w:rsidRPr="00371C9D">
        <w:rPr>
          <w:rFonts w:ascii="Times New Roman" w:eastAsia="Times New Roman" w:hAnsi="Times New Roman" w:cs="Times New Roman"/>
          <w:sz w:val="28"/>
          <w:szCs w:val="28"/>
          <w:lang w:eastAsia="uk-UA" w:bidi="uk-UA"/>
        </w:rPr>
        <w:t>1</w:t>
      </w:r>
      <w:r w:rsidRPr="00371C9D">
        <w:rPr>
          <w:rFonts w:ascii="Times New Roman" w:eastAsia="Times New Roman" w:hAnsi="Times New Roman" w:cs="Times New Roman"/>
          <w:sz w:val="28"/>
          <w:szCs w:val="28"/>
          <w:lang w:eastAsia="uk-UA" w:bidi="uk-UA"/>
        </w:rPr>
        <w:t xml:space="preserve"> </w:t>
      </w:r>
      <w:r w:rsidR="00AD5343" w:rsidRPr="00371C9D">
        <w:rPr>
          <w:rFonts w:ascii="Times New Roman" w:eastAsia="Times New Roman" w:hAnsi="Times New Roman" w:cs="Times New Roman"/>
          <w:sz w:val="28"/>
          <w:szCs w:val="28"/>
          <w:lang w:eastAsia="uk-UA" w:bidi="uk-UA"/>
        </w:rPr>
        <w:t xml:space="preserve">наведено графік (рис. 1.2. Глобальний ринок кібератак у телекомунікаційному секторі) з посиланням на джерело: </w:t>
      </w:r>
      <w:proofErr w:type="spellStart"/>
      <w:r w:rsidR="00AD5343" w:rsidRPr="00371C9D">
        <w:rPr>
          <w:rFonts w:ascii="Times New Roman" w:eastAsia="Times New Roman" w:hAnsi="Times New Roman" w:cs="Times New Roman"/>
          <w:sz w:val="28"/>
          <w:szCs w:val="28"/>
          <w:lang w:eastAsia="uk-UA" w:bidi="uk-UA"/>
        </w:rPr>
        <w:t>Market</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371C9D">
        <w:rPr>
          <w:rFonts w:ascii="Times New Roman" w:eastAsia="Times New Roman" w:hAnsi="Times New Roman" w:cs="Times New Roman"/>
          <w:sz w:val="28"/>
          <w:szCs w:val="28"/>
          <w:lang w:eastAsia="uk-UA" w:bidi="uk-UA"/>
        </w:rPr>
        <w:t>Growth</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371C9D">
        <w:rPr>
          <w:rFonts w:ascii="Times New Roman" w:eastAsia="Times New Roman" w:hAnsi="Times New Roman" w:cs="Times New Roman"/>
          <w:sz w:val="28"/>
          <w:szCs w:val="28"/>
          <w:lang w:eastAsia="uk-UA" w:bidi="uk-UA"/>
        </w:rPr>
        <w:t>Report</w:t>
      </w:r>
      <w:proofErr w:type="spellEnd"/>
      <w:r w:rsidR="00AD5343" w:rsidRPr="00371C9D">
        <w:rPr>
          <w:rFonts w:ascii="Times New Roman" w:eastAsia="Times New Roman" w:hAnsi="Times New Roman" w:cs="Times New Roman"/>
          <w:sz w:val="28"/>
          <w:szCs w:val="28"/>
          <w:lang w:eastAsia="uk-UA" w:bidi="uk-UA"/>
        </w:rPr>
        <w:t xml:space="preserve">. (2026). </w:t>
      </w:r>
      <w:proofErr w:type="spellStart"/>
      <w:r w:rsidR="00AD5343" w:rsidRPr="00371C9D">
        <w:rPr>
          <w:rFonts w:ascii="Times New Roman" w:eastAsia="Times New Roman" w:hAnsi="Times New Roman" w:cs="Times New Roman"/>
          <w:sz w:val="28"/>
          <w:szCs w:val="28"/>
          <w:lang w:eastAsia="uk-UA" w:bidi="uk-UA"/>
        </w:rPr>
        <w:t>Cyber</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371C9D">
        <w:rPr>
          <w:rFonts w:ascii="Times New Roman" w:eastAsia="Times New Roman" w:hAnsi="Times New Roman" w:cs="Times New Roman"/>
          <w:sz w:val="28"/>
          <w:szCs w:val="28"/>
          <w:lang w:eastAsia="uk-UA" w:bidi="uk-UA"/>
        </w:rPr>
        <w:t>attack</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371C9D">
        <w:rPr>
          <w:rFonts w:ascii="Times New Roman" w:eastAsia="Times New Roman" w:hAnsi="Times New Roman" w:cs="Times New Roman"/>
          <w:sz w:val="28"/>
          <w:szCs w:val="28"/>
          <w:lang w:eastAsia="uk-UA" w:bidi="uk-UA"/>
        </w:rPr>
        <w:t>in</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371C9D">
        <w:rPr>
          <w:rFonts w:ascii="Times New Roman" w:eastAsia="Times New Roman" w:hAnsi="Times New Roman" w:cs="Times New Roman"/>
          <w:sz w:val="28"/>
          <w:szCs w:val="28"/>
          <w:lang w:eastAsia="uk-UA" w:bidi="uk-UA"/>
        </w:rPr>
        <w:t>telecom</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371C9D">
        <w:rPr>
          <w:rFonts w:ascii="Times New Roman" w:eastAsia="Times New Roman" w:hAnsi="Times New Roman" w:cs="Times New Roman"/>
          <w:sz w:val="28"/>
          <w:szCs w:val="28"/>
          <w:lang w:eastAsia="uk-UA" w:bidi="uk-UA"/>
        </w:rPr>
        <w:t>sector</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371C9D">
        <w:rPr>
          <w:rFonts w:ascii="Times New Roman" w:eastAsia="Times New Roman" w:hAnsi="Times New Roman" w:cs="Times New Roman"/>
          <w:sz w:val="28"/>
          <w:szCs w:val="28"/>
          <w:lang w:eastAsia="uk-UA" w:bidi="uk-UA"/>
        </w:rPr>
        <w:t>market</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371C9D">
        <w:rPr>
          <w:rFonts w:ascii="Times New Roman" w:eastAsia="Times New Roman" w:hAnsi="Times New Roman" w:cs="Times New Roman"/>
          <w:sz w:val="28"/>
          <w:szCs w:val="28"/>
          <w:lang w:eastAsia="uk-UA" w:bidi="uk-UA"/>
        </w:rPr>
        <w:t>size</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371C9D">
        <w:rPr>
          <w:rFonts w:ascii="Times New Roman" w:eastAsia="Times New Roman" w:hAnsi="Times New Roman" w:cs="Times New Roman"/>
          <w:sz w:val="28"/>
          <w:szCs w:val="28"/>
          <w:lang w:eastAsia="uk-UA" w:bidi="uk-UA"/>
        </w:rPr>
        <w:t>share</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371C9D">
        <w:rPr>
          <w:rFonts w:ascii="Times New Roman" w:eastAsia="Times New Roman" w:hAnsi="Times New Roman" w:cs="Times New Roman"/>
          <w:sz w:val="28"/>
          <w:szCs w:val="28"/>
          <w:lang w:eastAsia="uk-UA" w:bidi="uk-UA"/>
        </w:rPr>
        <w:t>growth</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371C9D">
        <w:rPr>
          <w:rFonts w:ascii="Times New Roman" w:eastAsia="Times New Roman" w:hAnsi="Times New Roman" w:cs="Times New Roman"/>
          <w:sz w:val="28"/>
          <w:szCs w:val="28"/>
          <w:lang w:eastAsia="uk-UA" w:bidi="uk-UA"/>
        </w:rPr>
        <w:t>and</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371C9D">
        <w:rPr>
          <w:rFonts w:ascii="Times New Roman" w:eastAsia="Times New Roman" w:hAnsi="Times New Roman" w:cs="Times New Roman"/>
          <w:sz w:val="28"/>
          <w:szCs w:val="28"/>
          <w:lang w:eastAsia="uk-UA" w:bidi="uk-UA"/>
        </w:rPr>
        <w:t>industry</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371C9D">
        <w:rPr>
          <w:rFonts w:ascii="Times New Roman" w:eastAsia="Times New Roman" w:hAnsi="Times New Roman" w:cs="Times New Roman"/>
          <w:sz w:val="28"/>
          <w:szCs w:val="28"/>
          <w:lang w:eastAsia="uk-UA" w:bidi="uk-UA"/>
        </w:rPr>
        <w:t>analysis</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371C9D">
        <w:rPr>
          <w:rFonts w:ascii="Times New Roman" w:eastAsia="Times New Roman" w:hAnsi="Times New Roman" w:cs="Times New Roman"/>
          <w:sz w:val="28"/>
          <w:szCs w:val="28"/>
          <w:lang w:eastAsia="uk-UA" w:bidi="uk-UA"/>
        </w:rPr>
        <w:t>by</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371C9D">
        <w:rPr>
          <w:rFonts w:ascii="Times New Roman" w:eastAsia="Times New Roman" w:hAnsi="Times New Roman" w:cs="Times New Roman"/>
          <w:sz w:val="28"/>
          <w:szCs w:val="28"/>
          <w:lang w:eastAsia="uk-UA" w:bidi="uk-UA"/>
        </w:rPr>
        <w:t>type</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371C9D">
        <w:rPr>
          <w:rFonts w:ascii="Times New Roman" w:eastAsia="Times New Roman" w:hAnsi="Times New Roman" w:cs="Times New Roman"/>
          <w:sz w:val="28"/>
          <w:szCs w:val="28"/>
          <w:lang w:eastAsia="uk-UA" w:bidi="uk-UA"/>
        </w:rPr>
        <w:t>denial-of-service</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371C9D">
        <w:rPr>
          <w:rFonts w:ascii="Times New Roman" w:eastAsia="Times New Roman" w:hAnsi="Times New Roman" w:cs="Times New Roman"/>
          <w:sz w:val="28"/>
          <w:szCs w:val="28"/>
          <w:lang w:eastAsia="uk-UA" w:bidi="uk-UA"/>
        </w:rPr>
        <w:t>attacks</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371C9D">
        <w:rPr>
          <w:rFonts w:ascii="Times New Roman" w:eastAsia="Times New Roman" w:hAnsi="Times New Roman" w:cs="Times New Roman"/>
          <w:sz w:val="28"/>
          <w:szCs w:val="28"/>
          <w:lang w:eastAsia="uk-UA" w:bidi="uk-UA"/>
        </w:rPr>
        <w:t>phishing</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371C9D">
        <w:rPr>
          <w:rFonts w:ascii="Times New Roman" w:eastAsia="Times New Roman" w:hAnsi="Times New Roman" w:cs="Times New Roman"/>
          <w:sz w:val="28"/>
          <w:szCs w:val="28"/>
          <w:lang w:eastAsia="uk-UA" w:bidi="uk-UA"/>
        </w:rPr>
        <w:t>malware</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371C9D">
        <w:rPr>
          <w:rFonts w:ascii="Times New Roman" w:eastAsia="Times New Roman" w:hAnsi="Times New Roman" w:cs="Times New Roman"/>
          <w:sz w:val="28"/>
          <w:szCs w:val="28"/>
          <w:lang w:eastAsia="uk-UA" w:bidi="uk-UA"/>
        </w:rPr>
        <w:t>hacking</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371C9D">
        <w:rPr>
          <w:rFonts w:ascii="Times New Roman" w:eastAsia="Times New Roman" w:hAnsi="Times New Roman" w:cs="Times New Roman"/>
          <w:sz w:val="28"/>
          <w:szCs w:val="28"/>
          <w:lang w:eastAsia="uk-UA" w:bidi="uk-UA"/>
        </w:rPr>
        <w:t>ransomware</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371C9D">
        <w:rPr>
          <w:rFonts w:ascii="Times New Roman" w:eastAsia="Times New Roman" w:hAnsi="Times New Roman" w:cs="Times New Roman"/>
          <w:sz w:val="28"/>
          <w:szCs w:val="28"/>
          <w:lang w:eastAsia="uk-UA" w:bidi="uk-UA"/>
        </w:rPr>
        <w:t>botnets</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371C9D">
        <w:rPr>
          <w:rFonts w:ascii="Times New Roman" w:eastAsia="Times New Roman" w:hAnsi="Times New Roman" w:cs="Times New Roman"/>
          <w:sz w:val="28"/>
          <w:szCs w:val="28"/>
          <w:lang w:eastAsia="uk-UA" w:bidi="uk-UA"/>
        </w:rPr>
        <w:t>by</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371C9D">
        <w:rPr>
          <w:rFonts w:ascii="Times New Roman" w:eastAsia="Times New Roman" w:hAnsi="Times New Roman" w:cs="Times New Roman"/>
          <w:sz w:val="28"/>
          <w:szCs w:val="28"/>
          <w:lang w:eastAsia="uk-UA" w:bidi="uk-UA"/>
        </w:rPr>
        <w:t>application</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371C9D">
        <w:rPr>
          <w:rFonts w:ascii="Times New Roman" w:eastAsia="Times New Roman" w:hAnsi="Times New Roman" w:cs="Times New Roman"/>
          <w:sz w:val="28"/>
          <w:szCs w:val="28"/>
          <w:lang w:eastAsia="uk-UA" w:bidi="uk-UA"/>
        </w:rPr>
        <w:t>telecommunications</w:t>
      </w:r>
      <w:proofErr w:type="spellEnd"/>
      <w:r w:rsidR="00AD5343" w:rsidRPr="00371C9D">
        <w:rPr>
          <w:rFonts w:ascii="Times New Roman" w:eastAsia="Times New Roman" w:hAnsi="Times New Roman" w:cs="Times New Roman"/>
          <w:sz w:val="28"/>
          <w:szCs w:val="28"/>
          <w:lang w:eastAsia="uk-UA" w:bidi="uk-UA"/>
        </w:rPr>
        <w:t xml:space="preserve">, IT </w:t>
      </w:r>
      <w:proofErr w:type="spellStart"/>
      <w:r w:rsidR="00AD5343" w:rsidRPr="00371C9D">
        <w:rPr>
          <w:rFonts w:ascii="Times New Roman" w:eastAsia="Times New Roman" w:hAnsi="Times New Roman" w:cs="Times New Roman"/>
          <w:sz w:val="28"/>
          <w:szCs w:val="28"/>
          <w:lang w:eastAsia="uk-UA" w:bidi="uk-UA"/>
        </w:rPr>
        <w:t>security</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371C9D">
        <w:rPr>
          <w:rFonts w:ascii="Times New Roman" w:eastAsia="Times New Roman" w:hAnsi="Times New Roman" w:cs="Times New Roman"/>
          <w:sz w:val="28"/>
          <w:szCs w:val="28"/>
          <w:lang w:eastAsia="uk-UA" w:bidi="uk-UA"/>
        </w:rPr>
        <w:t>public</w:t>
      </w:r>
      <w:proofErr w:type="spellEnd"/>
      <w:r w:rsidR="00AD5343" w:rsidRPr="00371C9D">
        <w:rPr>
          <w:rFonts w:ascii="Times New Roman" w:eastAsia="Times New Roman" w:hAnsi="Times New Roman" w:cs="Times New Roman"/>
          <w:sz w:val="28"/>
          <w:szCs w:val="28"/>
          <w:lang w:eastAsia="uk-UA" w:bidi="uk-UA"/>
        </w:rPr>
        <w:t xml:space="preserve"> &amp; </w:t>
      </w:r>
      <w:proofErr w:type="spellStart"/>
      <w:r w:rsidR="00AD5343" w:rsidRPr="00371C9D">
        <w:rPr>
          <w:rFonts w:ascii="Times New Roman" w:eastAsia="Times New Roman" w:hAnsi="Times New Roman" w:cs="Times New Roman"/>
          <w:sz w:val="28"/>
          <w:szCs w:val="28"/>
          <w:lang w:eastAsia="uk-UA" w:bidi="uk-UA"/>
        </w:rPr>
        <w:t>private</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371C9D">
        <w:rPr>
          <w:rFonts w:ascii="Times New Roman" w:eastAsia="Times New Roman" w:hAnsi="Times New Roman" w:cs="Times New Roman"/>
          <w:sz w:val="28"/>
          <w:szCs w:val="28"/>
          <w:lang w:eastAsia="uk-UA" w:bidi="uk-UA"/>
        </w:rPr>
        <w:t>sector</w:t>
      </w:r>
      <w:proofErr w:type="spellEnd"/>
      <w:r w:rsidR="00AD5343" w:rsidRPr="00371C9D">
        <w:rPr>
          <w:rFonts w:ascii="Times New Roman" w:eastAsia="Times New Roman" w:hAnsi="Times New Roman" w:cs="Times New Roman"/>
          <w:sz w:val="28"/>
          <w:szCs w:val="28"/>
          <w:lang w:eastAsia="uk-UA" w:bidi="uk-UA"/>
        </w:rPr>
        <w:t xml:space="preserve">, </w:t>
      </w:r>
      <w:proofErr w:type="spellStart"/>
      <w:r w:rsidR="00AD5343" w:rsidRPr="004F4799">
        <w:rPr>
          <w:rFonts w:ascii="Times New Roman" w:eastAsia="Times New Roman" w:hAnsi="Times New Roman" w:cs="Times New Roman"/>
          <w:sz w:val="28"/>
          <w:szCs w:val="28"/>
          <w:lang w:eastAsia="uk-UA" w:bidi="uk-UA"/>
        </w:rPr>
        <w:t>government</w:t>
      </w:r>
      <w:proofErr w:type="spellEnd"/>
      <w:r w:rsidR="00AD5343" w:rsidRPr="004F4799">
        <w:rPr>
          <w:rFonts w:ascii="Times New Roman" w:eastAsia="Times New Roman" w:hAnsi="Times New Roman" w:cs="Times New Roman"/>
          <w:sz w:val="28"/>
          <w:szCs w:val="28"/>
          <w:lang w:eastAsia="uk-UA" w:bidi="uk-UA"/>
        </w:rPr>
        <w:t xml:space="preserve">), </w:t>
      </w:r>
      <w:proofErr w:type="spellStart"/>
      <w:r w:rsidR="00AD5343" w:rsidRPr="004F4799">
        <w:rPr>
          <w:rFonts w:ascii="Times New Roman" w:eastAsia="Times New Roman" w:hAnsi="Times New Roman" w:cs="Times New Roman"/>
          <w:sz w:val="28"/>
          <w:szCs w:val="28"/>
          <w:lang w:eastAsia="uk-UA" w:bidi="uk-UA"/>
        </w:rPr>
        <w:t>regional</w:t>
      </w:r>
      <w:proofErr w:type="spellEnd"/>
      <w:r w:rsidR="00AD5343" w:rsidRPr="004F4799">
        <w:rPr>
          <w:rFonts w:ascii="Times New Roman" w:eastAsia="Times New Roman" w:hAnsi="Times New Roman" w:cs="Times New Roman"/>
          <w:sz w:val="28"/>
          <w:szCs w:val="28"/>
          <w:lang w:eastAsia="uk-UA" w:bidi="uk-UA"/>
        </w:rPr>
        <w:t xml:space="preserve"> </w:t>
      </w:r>
      <w:proofErr w:type="spellStart"/>
      <w:r w:rsidR="00AD5343" w:rsidRPr="004F4799">
        <w:rPr>
          <w:rFonts w:ascii="Times New Roman" w:eastAsia="Times New Roman" w:hAnsi="Times New Roman" w:cs="Times New Roman"/>
          <w:sz w:val="28"/>
          <w:szCs w:val="28"/>
          <w:lang w:eastAsia="uk-UA" w:bidi="uk-UA"/>
        </w:rPr>
        <w:t>insights</w:t>
      </w:r>
      <w:proofErr w:type="spellEnd"/>
      <w:r w:rsidR="00AD5343" w:rsidRPr="004F4799">
        <w:rPr>
          <w:rFonts w:ascii="Times New Roman" w:eastAsia="Times New Roman" w:hAnsi="Times New Roman" w:cs="Times New Roman"/>
          <w:sz w:val="28"/>
          <w:szCs w:val="28"/>
          <w:lang w:eastAsia="uk-UA" w:bidi="uk-UA"/>
        </w:rPr>
        <w:t xml:space="preserve"> </w:t>
      </w:r>
      <w:proofErr w:type="spellStart"/>
      <w:r w:rsidR="00AD5343" w:rsidRPr="004F4799">
        <w:rPr>
          <w:rFonts w:ascii="Times New Roman" w:eastAsia="Times New Roman" w:hAnsi="Times New Roman" w:cs="Times New Roman"/>
          <w:sz w:val="28"/>
          <w:szCs w:val="28"/>
          <w:lang w:eastAsia="uk-UA" w:bidi="uk-UA"/>
        </w:rPr>
        <w:t>and</w:t>
      </w:r>
      <w:proofErr w:type="spellEnd"/>
      <w:r w:rsidR="00AD5343" w:rsidRPr="004F4799">
        <w:rPr>
          <w:rFonts w:ascii="Times New Roman" w:eastAsia="Times New Roman" w:hAnsi="Times New Roman" w:cs="Times New Roman"/>
          <w:sz w:val="28"/>
          <w:szCs w:val="28"/>
          <w:lang w:eastAsia="uk-UA" w:bidi="uk-UA"/>
        </w:rPr>
        <w:t xml:space="preserve"> </w:t>
      </w:r>
      <w:proofErr w:type="spellStart"/>
      <w:r w:rsidR="00AD5343" w:rsidRPr="004F4799">
        <w:rPr>
          <w:rFonts w:ascii="Times New Roman" w:eastAsia="Times New Roman" w:hAnsi="Times New Roman" w:cs="Times New Roman"/>
          <w:sz w:val="28"/>
          <w:szCs w:val="28"/>
          <w:lang w:eastAsia="uk-UA" w:bidi="uk-UA"/>
        </w:rPr>
        <w:t>forecast</w:t>
      </w:r>
      <w:proofErr w:type="spellEnd"/>
      <w:r w:rsidR="00AD5343" w:rsidRPr="004F4799">
        <w:rPr>
          <w:rFonts w:ascii="Times New Roman" w:eastAsia="Times New Roman" w:hAnsi="Times New Roman" w:cs="Times New Roman"/>
          <w:sz w:val="28"/>
          <w:szCs w:val="28"/>
          <w:lang w:eastAsia="uk-UA" w:bidi="uk-UA"/>
        </w:rPr>
        <w:t xml:space="preserve"> </w:t>
      </w:r>
      <w:proofErr w:type="spellStart"/>
      <w:r w:rsidR="00AD5343" w:rsidRPr="004F4799">
        <w:rPr>
          <w:rFonts w:ascii="Times New Roman" w:eastAsia="Times New Roman" w:hAnsi="Times New Roman" w:cs="Times New Roman"/>
          <w:sz w:val="28"/>
          <w:szCs w:val="28"/>
          <w:lang w:eastAsia="uk-UA" w:bidi="uk-UA"/>
        </w:rPr>
        <w:t>to</w:t>
      </w:r>
      <w:proofErr w:type="spellEnd"/>
      <w:r w:rsidR="00AD5343" w:rsidRPr="004F4799">
        <w:rPr>
          <w:rFonts w:ascii="Times New Roman" w:eastAsia="Times New Roman" w:hAnsi="Times New Roman" w:cs="Times New Roman"/>
          <w:sz w:val="28"/>
          <w:szCs w:val="28"/>
          <w:lang w:eastAsia="uk-UA" w:bidi="uk-UA"/>
        </w:rPr>
        <w:t xml:space="preserve"> 2035. </w:t>
      </w:r>
      <w:hyperlink r:id="rId5" w:history="1">
        <w:r w:rsidR="00AD5343" w:rsidRPr="004F4799">
          <w:rPr>
            <w:rStyle w:val="a6"/>
            <w:rFonts w:ascii="Times New Roman" w:eastAsia="Times New Roman" w:hAnsi="Times New Roman" w:cs="Times New Roman"/>
            <w:color w:val="auto"/>
            <w:sz w:val="28"/>
            <w:szCs w:val="28"/>
            <w:lang w:eastAsia="uk-UA" w:bidi="uk-UA"/>
          </w:rPr>
          <w:t>https://www.marketgrowthreports.com/market-reports/cyber-attack-in-telecom-sector-market-113188</w:t>
        </w:r>
      </w:hyperlink>
      <w:r w:rsidR="00AD5343" w:rsidRPr="004F4799">
        <w:rPr>
          <w:rFonts w:ascii="Times New Roman" w:eastAsia="Times New Roman" w:hAnsi="Times New Roman" w:cs="Times New Roman"/>
          <w:sz w:val="28"/>
          <w:szCs w:val="28"/>
          <w:lang w:eastAsia="uk-UA" w:bidi="uk-UA"/>
        </w:rPr>
        <w:t xml:space="preserve">  Разом з тим, залишається незрозумілим, що саме мається на увазі під “</w:t>
      </w:r>
      <w:r w:rsidR="00AD5343" w:rsidRPr="004F4799">
        <w:t xml:space="preserve"> </w:t>
      </w:r>
      <w:r w:rsidR="00AD5343" w:rsidRPr="004F4799">
        <w:rPr>
          <w:rFonts w:ascii="Times New Roman" w:eastAsia="Times New Roman" w:hAnsi="Times New Roman" w:cs="Times New Roman"/>
          <w:sz w:val="28"/>
          <w:szCs w:val="28"/>
          <w:lang w:eastAsia="uk-UA" w:bidi="uk-UA"/>
        </w:rPr>
        <w:t xml:space="preserve">Глобальним ринком </w:t>
      </w:r>
      <w:r w:rsidR="00AD5343" w:rsidRPr="00AD5343">
        <w:rPr>
          <w:rFonts w:ascii="Times New Roman" w:eastAsia="Times New Roman" w:hAnsi="Times New Roman" w:cs="Times New Roman"/>
          <w:sz w:val="28"/>
          <w:szCs w:val="28"/>
          <w:lang w:eastAsia="uk-UA" w:bidi="uk-UA"/>
        </w:rPr>
        <w:t>кібератак” – загальні вкладення розробників шкідливого програмного забезпечення на організацію атак, чи загальні витрати компаній світу на протидію кібератакам.</w:t>
      </w:r>
    </w:p>
    <w:p w14:paraId="2460727A" w14:textId="77777777" w:rsidR="00AD5343" w:rsidRPr="009C66B0" w:rsidRDefault="00AD5343" w:rsidP="00371C9D">
      <w:pPr>
        <w:pStyle w:val="a5"/>
        <w:numPr>
          <w:ilvl w:val="0"/>
          <w:numId w:val="2"/>
        </w:numPr>
        <w:tabs>
          <w:tab w:val="left" w:pos="993"/>
        </w:tabs>
        <w:spacing w:after="0" w:line="264" w:lineRule="auto"/>
        <w:ind w:left="0" w:firstLine="567"/>
        <w:contextualSpacing w:val="0"/>
        <w:jc w:val="both"/>
        <w:rPr>
          <w:rFonts w:ascii="Times New Roman" w:eastAsia="Times New Roman" w:hAnsi="Times New Roman" w:cs="Times New Roman"/>
          <w:sz w:val="28"/>
          <w:szCs w:val="28"/>
          <w:lang w:eastAsia="uk-UA" w:bidi="uk-UA"/>
        </w:rPr>
      </w:pPr>
      <w:r w:rsidRPr="009C66B0">
        <w:rPr>
          <w:rFonts w:ascii="Times New Roman" w:eastAsia="Times New Roman" w:hAnsi="Times New Roman" w:cs="Times New Roman"/>
          <w:sz w:val="28"/>
          <w:szCs w:val="28"/>
          <w:lang w:eastAsia="uk-UA" w:bidi="uk-UA"/>
        </w:rPr>
        <w:t xml:space="preserve">В Алгоритмі </w:t>
      </w:r>
      <w:proofErr w:type="spellStart"/>
      <w:r w:rsidRPr="009C66B0">
        <w:rPr>
          <w:rFonts w:ascii="Times New Roman" w:eastAsia="Times New Roman" w:hAnsi="Times New Roman" w:cs="Times New Roman"/>
          <w:sz w:val="28"/>
          <w:szCs w:val="28"/>
          <w:lang w:eastAsia="uk-UA" w:bidi="uk-UA"/>
        </w:rPr>
        <w:t>мультиагентного</w:t>
      </w:r>
      <w:proofErr w:type="spellEnd"/>
      <w:r w:rsidRPr="009C66B0">
        <w:rPr>
          <w:rFonts w:ascii="Times New Roman" w:eastAsia="Times New Roman" w:hAnsi="Times New Roman" w:cs="Times New Roman"/>
          <w:sz w:val="28"/>
          <w:szCs w:val="28"/>
          <w:lang w:eastAsia="uk-UA" w:bidi="uk-UA"/>
        </w:rPr>
        <w:t xml:space="preserve"> балансування навантаження варто було б навести пояснення, яким чином обира</w:t>
      </w:r>
      <w:r w:rsidR="009C66B0" w:rsidRPr="009C66B0">
        <w:rPr>
          <w:rFonts w:ascii="Times New Roman" w:eastAsia="Times New Roman" w:hAnsi="Times New Roman" w:cs="Times New Roman"/>
          <w:sz w:val="28"/>
          <w:szCs w:val="28"/>
          <w:lang w:eastAsia="uk-UA" w:bidi="uk-UA"/>
        </w:rPr>
        <w:t>є</w:t>
      </w:r>
      <w:r w:rsidRPr="009C66B0">
        <w:rPr>
          <w:rFonts w:ascii="Times New Roman" w:eastAsia="Times New Roman" w:hAnsi="Times New Roman" w:cs="Times New Roman"/>
          <w:sz w:val="28"/>
          <w:szCs w:val="28"/>
          <w:lang w:eastAsia="uk-UA" w:bidi="uk-UA"/>
        </w:rPr>
        <w:t xml:space="preserve">ться </w:t>
      </w:r>
      <w:r w:rsidR="009C66B0" w:rsidRPr="009C66B0">
        <w:rPr>
          <w:rFonts w:ascii="Times New Roman" w:eastAsia="Times New Roman" w:hAnsi="Times New Roman" w:cs="Times New Roman"/>
          <w:sz w:val="28"/>
          <w:szCs w:val="28"/>
          <w:lang w:eastAsia="uk-UA" w:bidi="uk-UA"/>
        </w:rPr>
        <w:t>Параметр управління навантаженням у мережі, від якого залежить характер перерозподілу трафіку між вузлами.</w:t>
      </w:r>
    </w:p>
    <w:p w14:paraId="2314892A" w14:textId="77777777" w:rsidR="009C66B0" w:rsidRDefault="009C66B0" w:rsidP="00371C9D">
      <w:pPr>
        <w:pStyle w:val="a5"/>
        <w:numPr>
          <w:ilvl w:val="0"/>
          <w:numId w:val="2"/>
        </w:numPr>
        <w:tabs>
          <w:tab w:val="left" w:pos="993"/>
        </w:tabs>
        <w:spacing w:after="0" w:line="264" w:lineRule="auto"/>
        <w:ind w:left="0" w:firstLine="567"/>
        <w:contextualSpacing w:val="0"/>
        <w:jc w:val="both"/>
        <w:rPr>
          <w:rFonts w:ascii="Times New Roman" w:eastAsia="Times New Roman" w:hAnsi="Times New Roman" w:cs="Times New Roman"/>
          <w:sz w:val="28"/>
          <w:szCs w:val="28"/>
          <w:lang w:eastAsia="uk-UA" w:bidi="uk-UA"/>
        </w:rPr>
      </w:pPr>
      <w:r w:rsidRPr="009C66B0">
        <w:rPr>
          <w:rFonts w:ascii="Times New Roman" w:eastAsia="Times New Roman" w:hAnsi="Times New Roman" w:cs="Times New Roman"/>
          <w:sz w:val="28"/>
          <w:szCs w:val="28"/>
          <w:lang w:eastAsia="uk-UA" w:bidi="uk-UA"/>
        </w:rPr>
        <w:t xml:space="preserve">Під час моделювання роботи </w:t>
      </w:r>
      <w:proofErr w:type="spellStart"/>
      <w:r w:rsidRPr="009C66B0">
        <w:rPr>
          <w:rFonts w:ascii="Times New Roman" w:eastAsia="Times New Roman" w:hAnsi="Times New Roman" w:cs="Times New Roman"/>
          <w:sz w:val="28"/>
          <w:szCs w:val="28"/>
          <w:lang w:eastAsia="uk-UA" w:bidi="uk-UA"/>
        </w:rPr>
        <w:t>мультиагентної</w:t>
      </w:r>
      <w:proofErr w:type="spellEnd"/>
      <w:r w:rsidRPr="009C66B0">
        <w:rPr>
          <w:rFonts w:ascii="Times New Roman" w:eastAsia="Times New Roman" w:hAnsi="Times New Roman" w:cs="Times New Roman"/>
          <w:sz w:val="28"/>
          <w:szCs w:val="28"/>
          <w:lang w:eastAsia="uk-UA" w:bidi="uk-UA"/>
        </w:rPr>
        <w:t xml:space="preserve"> системи захисту мережі у програмному комплексі </w:t>
      </w:r>
      <w:proofErr w:type="spellStart"/>
      <w:r w:rsidRPr="009C66B0">
        <w:rPr>
          <w:rFonts w:ascii="Times New Roman" w:eastAsia="Times New Roman" w:hAnsi="Times New Roman" w:cs="Times New Roman"/>
          <w:sz w:val="28"/>
          <w:szCs w:val="28"/>
          <w:lang w:eastAsia="uk-UA" w:bidi="uk-UA"/>
        </w:rPr>
        <w:t>Cisco</w:t>
      </w:r>
      <w:proofErr w:type="spellEnd"/>
      <w:r w:rsidRPr="009C66B0">
        <w:rPr>
          <w:rFonts w:ascii="Times New Roman" w:eastAsia="Times New Roman" w:hAnsi="Times New Roman" w:cs="Times New Roman"/>
          <w:sz w:val="28"/>
          <w:szCs w:val="28"/>
          <w:lang w:eastAsia="uk-UA" w:bidi="uk-UA"/>
        </w:rPr>
        <w:t xml:space="preserve"> </w:t>
      </w:r>
      <w:proofErr w:type="spellStart"/>
      <w:r w:rsidRPr="009C66B0">
        <w:rPr>
          <w:rFonts w:ascii="Times New Roman" w:eastAsia="Times New Roman" w:hAnsi="Times New Roman" w:cs="Times New Roman"/>
          <w:sz w:val="28"/>
          <w:szCs w:val="28"/>
          <w:lang w:eastAsia="uk-UA" w:bidi="uk-UA"/>
        </w:rPr>
        <w:t>Packet</w:t>
      </w:r>
      <w:proofErr w:type="spellEnd"/>
      <w:r w:rsidRPr="009C66B0">
        <w:rPr>
          <w:rFonts w:ascii="Times New Roman" w:eastAsia="Times New Roman" w:hAnsi="Times New Roman" w:cs="Times New Roman"/>
          <w:sz w:val="28"/>
          <w:szCs w:val="28"/>
          <w:lang w:eastAsia="uk-UA" w:bidi="uk-UA"/>
        </w:rPr>
        <w:t xml:space="preserve"> </w:t>
      </w:r>
      <w:proofErr w:type="spellStart"/>
      <w:r w:rsidRPr="009C66B0">
        <w:rPr>
          <w:rFonts w:ascii="Times New Roman" w:eastAsia="Times New Roman" w:hAnsi="Times New Roman" w:cs="Times New Roman"/>
          <w:sz w:val="28"/>
          <w:szCs w:val="28"/>
          <w:lang w:eastAsia="uk-UA" w:bidi="uk-UA"/>
        </w:rPr>
        <w:t>Tracer</w:t>
      </w:r>
      <w:proofErr w:type="spellEnd"/>
      <w:r w:rsidRPr="009C66B0">
        <w:rPr>
          <w:rFonts w:ascii="Times New Roman" w:eastAsia="Times New Roman" w:hAnsi="Times New Roman" w:cs="Times New Roman"/>
          <w:sz w:val="28"/>
          <w:szCs w:val="28"/>
          <w:lang w:eastAsia="uk-UA" w:bidi="uk-UA"/>
        </w:rPr>
        <w:t xml:space="preserve"> автор обрав три типи маршрутизаторів (</w:t>
      </w:r>
      <w:proofErr w:type="spellStart"/>
      <w:r w:rsidRPr="009C66B0">
        <w:rPr>
          <w:rFonts w:ascii="Times New Roman" w:eastAsia="Times New Roman" w:hAnsi="Times New Roman" w:cs="Times New Roman"/>
          <w:sz w:val="28"/>
          <w:szCs w:val="28"/>
          <w:lang w:eastAsia="uk-UA" w:bidi="uk-UA"/>
        </w:rPr>
        <w:t>Cisco</w:t>
      </w:r>
      <w:proofErr w:type="spellEnd"/>
      <w:r w:rsidRPr="009C66B0">
        <w:rPr>
          <w:rFonts w:ascii="Times New Roman" w:eastAsia="Times New Roman" w:hAnsi="Times New Roman" w:cs="Times New Roman"/>
          <w:sz w:val="28"/>
          <w:szCs w:val="28"/>
          <w:lang w:eastAsia="uk-UA" w:bidi="uk-UA"/>
        </w:rPr>
        <w:t xml:space="preserve"> ISR 4331, </w:t>
      </w:r>
      <w:proofErr w:type="spellStart"/>
      <w:r w:rsidRPr="009C66B0">
        <w:rPr>
          <w:rFonts w:ascii="Times New Roman" w:eastAsia="Times New Roman" w:hAnsi="Times New Roman" w:cs="Times New Roman"/>
          <w:sz w:val="28"/>
          <w:szCs w:val="28"/>
          <w:lang w:eastAsia="uk-UA" w:bidi="uk-UA"/>
        </w:rPr>
        <w:t>Cisco</w:t>
      </w:r>
      <w:proofErr w:type="spellEnd"/>
      <w:r w:rsidRPr="009C66B0">
        <w:rPr>
          <w:rFonts w:ascii="Times New Roman" w:eastAsia="Times New Roman" w:hAnsi="Times New Roman" w:cs="Times New Roman"/>
          <w:sz w:val="28"/>
          <w:szCs w:val="28"/>
          <w:lang w:eastAsia="uk-UA" w:bidi="uk-UA"/>
        </w:rPr>
        <w:t xml:space="preserve"> ISR 4321, </w:t>
      </w:r>
      <w:proofErr w:type="spellStart"/>
      <w:r w:rsidRPr="009C66B0">
        <w:rPr>
          <w:rFonts w:ascii="Times New Roman" w:eastAsia="Times New Roman" w:hAnsi="Times New Roman" w:cs="Times New Roman"/>
          <w:sz w:val="28"/>
          <w:szCs w:val="28"/>
          <w:lang w:eastAsia="uk-UA" w:bidi="uk-UA"/>
        </w:rPr>
        <w:t>Cisco</w:t>
      </w:r>
      <w:proofErr w:type="spellEnd"/>
      <w:r w:rsidRPr="009C66B0">
        <w:rPr>
          <w:rFonts w:ascii="Times New Roman" w:eastAsia="Times New Roman" w:hAnsi="Times New Roman" w:cs="Times New Roman"/>
          <w:sz w:val="28"/>
          <w:szCs w:val="28"/>
          <w:lang w:eastAsia="uk-UA" w:bidi="uk-UA"/>
        </w:rPr>
        <w:t xml:space="preserve"> ISR 2911). Разом з тим, у роботі не пояснюються причини такого вибору мережевих пристроїв</w:t>
      </w:r>
      <w:r w:rsidR="00371C9D">
        <w:rPr>
          <w:rFonts w:ascii="Times New Roman" w:eastAsia="Times New Roman" w:hAnsi="Times New Roman" w:cs="Times New Roman"/>
          <w:sz w:val="28"/>
          <w:szCs w:val="28"/>
          <w:lang w:eastAsia="uk-UA" w:bidi="uk-UA"/>
        </w:rPr>
        <w:t xml:space="preserve"> для дослідної мережі</w:t>
      </w:r>
      <w:r w:rsidRPr="009C66B0">
        <w:rPr>
          <w:rFonts w:ascii="Times New Roman" w:eastAsia="Times New Roman" w:hAnsi="Times New Roman" w:cs="Times New Roman"/>
          <w:sz w:val="28"/>
          <w:szCs w:val="28"/>
          <w:lang w:eastAsia="uk-UA" w:bidi="uk-UA"/>
        </w:rPr>
        <w:t>.</w:t>
      </w:r>
    </w:p>
    <w:p w14:paraId="65DED7BD" w14:textId="77777777" w:rsidR="00CC1361" w:rsidRPr="00AD5343" w:rsidRDefault="00CC1361" w:rsidP="00371C9D">
      <w:pPr>
        <w:pStyle w:val="a5"/>
        <w:numPr>
          <w:ilvl w:val="0"/>
          <w:numId w:val="2"/>
        </w:numPr>
        <w:tabs>
          <w:tab w:val="left" w:pos="993"/>
        </w:tabs>
        <w:spacing w:after="0" w:line="264" w:lineRule="auto"/>
        <w:ind w:left="0" w:firstLine="567"/>
        <w:contextualSpacing w:val="0"/>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 xml:space="preserve">У розділі 4, під час оцінки ефективності </w:t>
      </w:r>
      <w:proofErr w:type="spellStart"/>
      <w:r>
        <w:rPr>
          <w:rFonts w:ascii="Times New Roman" w:eastAsia="Times New Roman" w:hAnsi="Times New Roman" w:cs="Times New Roman"/>
          <w:sz w:val="28"/>
          <w:szCs w:val="28"/>
          <w:lang w:eastAsia="uk-UA" w:bidi="uk-UA"/>
        </w:rPr>
        <w:t>мультиагентної</w:t>
      </w:r>
      <w:proofErr w:type="spellEnd"/>
      <w:r>
        <w:rPr>
          <w:rFonts w:ascii="Times New Roman" w:eastAsia="Times New Roman" w:hAnsi="Times New Roman" w:cs="Times New Roman"/>
          <w:sz w:val="28"/>
          <w:szCs w:val="28"/>
          <w:lang w:eastAsia="uk-UA" w:bidi="uk-UA"/>
        </w:rPr>
        <w:t xml:space="preserve"> системи управління </w:t>
      </w:r>
      <w:proofErr w:type="spellStart"/>
      <w:r>
        <w:rPr>
          <w:rFonts w:ascii="Times New Roman" w:eastAsia="Times New Roman" w:hAnsi="Times New Roman" w:cs="Times New Roman"/>
          <w:sz w:val="28"/>
          <w:szCs w:val="28"/>
          <w:lang w:eastAsia="uk-UA" w:bidi="uk-UA"/>
        </w:rPr>
        <w:t>кібербезпекою</w:t>
      </w:r>
      <w:proofErr w:type="spellEnd"/>
      <w:r>
        <w:rPr>
          <w:rFonts w:ascii="Times New Roman" w:eastAsia="Times New Roman" w:hAnsi="Times New Roman" w:cs="Times New Roman"/>
          <w:sz w:val="28"/>
          <w:szCs w:val="28"/>
          <w:lang w:eastAsia="uk-UA" w:bidi="uk-UA"/>
        </w:rPr>
        <w:t xml:space="preserve">, автору варто було б пояснити доцільність застосування “метрик управління довірою” для оцінювання якості системи. </w:t>
      </w:r>
    </w:p>
    <w:p w14:paraId="31075271" w14:textId="77777777" w:rsidR="00670420" w:rsidRPr="00CC1361" w:rsidRDefault="00670420" w:rsidP="00371C9D">
      <w:pPr>
        <w:spacing w:after="0" w:line="264" w:lineRule="auto"/>
        <w:ind w:firstLine="567"/>
        <w:jc w:val="both"/>
        <w:rPr>
          <w:rFonts w:ascii="Times New Roman" w:hAnsi="Times New Roman" w:cs="Times New Roman"/>
          <w:sz w:val="28"/>
          <w:szCs w:val="28"/>
        </w:rPr>
      </w:pPr>
    </w:p>
    <w:p w14:paraId="5ED2BCB9" w14:textId="309F58A7" w:rsidR="00C405A9" w:rsidRDefault="00C405A9" w:rsidP="00C405A9">
      <w:pPr>
        <w:pStyle w:val="a7"/>
      </w:pPr>
      <w:r>
        <w:rPr>
          <w:noProof/>
        </w:rPr>
        <w:drawing>
          <wp:inline distT="0" distB="0" distL="0" distR="0" wp14:anchorId="588E1BF0" wp14:editId="5311C076">
            <wp:extent cx="6195766" cy="9422997"/>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96630" cy="9424311"/>
                    </a:xfrm>
                    <a:prstGeom prst="rect">
                      <a:avLst/>
                    </a:prstGeom>
                    <a:noFill/>
                    <a:ln>
                      <a:noFill/>
                    </a:ln>
                  </pic:spPr>
                </pic:pic>
              </a:graphicData>
            </a:graphic>
          </wp:inline>
        </w:drawing>
      </w:r>
      <w:bookmarkStart w:id="0" w:name="_GoBack"/>
      <w:bookmarkEnd w:id="0"/>
    </w:p>
    <w:sectPr w:rsidR="00C405A9" w:rsidSect="00FB4272">
      <w:pgSz w:w="11906" w:h="16838" w:code="9"/>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E946F78"/>
    <w:multiLevelType w:val="multilevel"/>
    <w:tmpl w:val="7946E48A"/>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start w:val="1"/>
      <w:numFmt w:val="decimal"/>
      <w:lvlText w:val="%2."/>
      <w:lvlJc w:val="left"/>
      <w:pPr>
        <w:ind w:left="360" w:hanging="360"/>
      </w:pPr>
      <w:rPr>
        <w:rFonts w:ascii="Times New Roman" w:hAnsi="Times New Roman" w:cs="Times New Roman" w:hint="default"/>
        <w:b w:val="0"/>
        <w:i w:val="0"/>
        <w:strike w:val="0"/>
        <w:dstrike w:val="0"/>
        <w:sz w:val="28"/>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77E14963"/>
    <w:multiLevelType w:val="hybridMultilevel"/>
    <w:tmpl w:val="D4405662"/>
    <w:lvl w:ilvl="0" w:tplc="6EECF6F4">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272"/>
    <w:rsid w:val="000225FC"/>
    <w:rsid w:val="00076FC8"/>
    <w:rsid w:val="00082E78"/>
    <w:rsid w:val="000C3DEE"/>
    <w:rsid w:val="00121655"/>
    <w:rsid w:val="002300C1"/>
    <w:rsid w:val="00251B57"/>
    <w:rsid w:val="00252C02"/>
    <w:rsid w:val="00274D86"/>
    <w:rsid w:val="00371C9D"/>
    <w:rsid w:val="00375378"/>
    <w:rsid w:val="003A0EBB"/>
    <w:rsid w:val="00470510"/>
    <w:rsid w:val="0048121C"/>
    <w:rsid w:val="004E45FF"/>
    <w:rsid w:val="004F4799"/>
    <w:rsid w:val="005A7214"/>
    <w:rsid w:val="00670420"/>
    <w:rsid w:val="006D545B"/>
    <w:rsid w:val="007265F6"/>
    <w:rsid w:val="008C18F3"/>
    <w:rsid w:val="008C687A"/>
    <w:rsid w:val="008E37D7"/>
    <w:rsid w:val="00910396"/>
    <w:rsid w:val="00913909"/>
    <w:rsid w:val="009C66B0"/>
    <w:rsid w:val="00AB0A04"/>
    <w:rsid w:val="00AD5343"/>
    <w:rsid w:val="00AE5674"/>
    <w:rsid w:val="00BA34D1"/>
    <w:rsid w:val="00BE2DC1"/>
    <w:rsid w:val="00BF1FFB"/>
    <w:rsid w:val="00C405A9"/>
    <w:rsid w:val="00C40FFC"/>
    <w:rsid w:val="00CC1361"/>
    <w:rsid w:val="00E1357E"/>
    <w:rsid w:val="00E6051B"/>
    <w:rsid w:val="00EA4433"/>
    <w:rsid w:val="00EB032D"/>
    <w:rsid w:val="00F075AB"/>
    <w:rsid w:val="00F67FAB"/>
    <w:rsid w:val="00FB4272"/>
    <w:rsid w:val="00FB5D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9F0A8"/>
  <w15:chartTrackingRefBased/>
  <w15:docId w15:val="{6AF0F9F5-35D1-4F9B-A0C8-98A4FBBB6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qFormat/>
    <w:rsid w:val="000C3DEE"/>
    <w:pPr>
      <w:widowControl w:val="0"/>
      <w:spacing w:after="140" w:line="276" w:lineRule="auto"/>
      <w:ind w:firstLine="400"/>
    </w:pPr>
    <w:rPr>
      <w:rFonts w:ascii="Times New Roman" w:eastAsia="Times New Roman" w:hAnsi="Times New Roman" w:cs="Times New Roman"/>
      <w:sz w:val="26"/>
      <w:szCs w:val="26"/>
      <w:lang w:eastAsia="uk-UA" w:bidi="uk-UA"/>
    </w:rPr>
  </w:style>
  <w:style w:type="character" w:customStyle="1" w:styleId="a4">
    <w:name w:val="Основной текст Знак"/>
    <w:basedOn w:val="a0"/>
    <w:link w:val="a3"/>
    <w:rsid w:val="000C3DEE"/>
    <w:rPr>
      <w:rFonts w:ascii="Times New Roman" w:eastAsia="Times New Roman" w:hAnsi="Times New Roman" w:cs="Times New Roman"/>
      <w:sz w:val="26"/>
      <w:szCs w:val="26"/>
      <w:lang w:val="uk-UA" w:eastAsia="uk-UA" w:bidi="uk-UA"/>
    </w:rPr>
  </w:style>
  <w:style w:type="paragraph" w:styleId="a5">
    <w:name w:val="List Paragraph"/>
    <w:basedOn w:val="a"/>
    <w:uiPriority w:val="34"/>
    <w:qFormat/>
    <w:rsid w:val="00AD5343"/>
    <w:pPr>
      <w:ind w:left="720"/>
      <w:contextualSpacing/>
    </w:pPr>
  </w:style>
  <w:style w:type="character" w:styleId="a6">
    <w:name w:val="Hyperlink"/>
    <w:basedOn w:val="a0"/>
    <w:uiPriority w:val="99"/>
    <w:unhideWhenUsed/>
    <w:rsid w:val="00AD5343"/>
    <w:rPr>
      <w:color w:val="0563C1" w:themeColor="hyperlink"/>
      <w:u w:val="single"/>
    </w:rPr>
  </w:style>
  <w:style w:type="paragraph" w:styleId="a7">
    <w:name w:val="Normal (Web)"/>
    <w:basedOn w:val="a"/>
    <w:uiPriority w:val="99"/>
    <w:semiHidden/>
    <w:unhideWhenUsed/>
    <w:rsid w:val="00C405A9"/>
    <w:pPr>
      <w:spacing w:before="100" w:beforeAutospacing="1" w:after="100" w:afterAutospacing="1" w:line="240" w:lineRule="auto"/>
    </w:pPr>
    <w:rPr>
      <w:rFonts w:ascii="Times New Roman" w:eastAsia="Times New Roman" w:hAnsi="Times New Roman" w:cs="Times New Roman"/>
      <w:sz w:val="24"/>
      <w:szCs w:val="24"/>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285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marketgrowthreports.com/market-reports/cyber-attack-in-telecom-sector-market-113188"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1427</Words>
  <Characters>8140</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Хлапонін Юрій Іванович</cp:lastModifiedBy>
  <cp:revision>2</cp:revision>
  <dcterms:created xsi:type="dcterms:W3CDTF">2026-06-10T11:43:00Z</dcterms:created>
  <dcterms:modified xsi:type="dcterms:W3CDTF">2026-06-10T11:43:00Z</dcterms:modified>
</cp:coreProperties>
</file>